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758" w:rsidRPr="00FF3532" w:rsidRDefault="00EF5758" w:rsidP="00FF3532">
      <w:pPr>
        <w:jc w:val="center"/>
        <w:rPr>
          <w:rFonts w:cstheme="minorHAnsi"/>
          <w:b/>
        </w:rPr>
      </w:pPr>
      <w:r w:rsidRPr="00FF3532">
        <w:rPr>
          <w:rFonts w:cstheme="minorHAnsi"/>
          <w:b/>
        </w:rPr>
        <w:t>Załącznik nr 1</w:t>
      </w:r>
    </w:p>
    <w:p w:rsidR="00105CDC" w:rsidRPr="00FF3532" w:rsidRDefault="00FF3532" w:rsidP="00FF3532">
      <w:pPr>
        <w:jc w:val="center"/>
        <w:rPr>
          <w:rFonts w:cstheme="minorHAnsi"/>
          <w:b/>
        </w:rPr>
      </w:pPr>
      <w:r>
        <w:rPr>
          <w:rFonts w:cstheme="minorHAnsi"/>
          <w:b/>
        </w:rPr>
        <w:t>Do Z</w:t>
      </w:r>
      <w:r w:rsidR="00105CDC" w:rsidRPr="00FF3532">
        <w:rPr>
          <w:rFonts w:cstheme="minorHAnsi"/>
          <w:b/>
        </w:rPr>
        <w:t xml:space="preserve">apytania ofertowego nr </w:t>
      </w:r>
      <w:r w:rsidR="00BD663F" w:rsidRPr="00FF3532">
        <w:rPr>
          <w:rFonts w:cstheme="minorHAnsi"/>
          <w:b/>
        </w:rPr>
        <w:t>0</w:t>
      </w:r>
      <w:r w:rsidR="008419BA">
        <w:rPr>
          <w:rFonts w:cstheme="minorHAnsi"/>
          <w:b/>
        </w:rPr>
        <w:t>1</w:t>
      </w:r>
      <w:r w:rsidR="00105CDC" w:rsidRPr="00FF3532">
        <w:rPr>
          <w:rFonts w:cstheme="minorHAnsi"/>
          <w:b/>
        </w:rPr>
        <w:t>/</w:t>
      </w:r>
      <w:r w:rsidR="00BD663F" w:rsidRPr="00FF3532">
        <w:rPr>
          <w:rFonts w:cstheme="minorHAnsi"/>
          <w:b/>
        </w:rPr>
        <w:t>0</w:t>
      </w:r>
      <w:r w:rsidR="008419BA">
        <w:rPr>
          <w:rFonts w:cstheme="minorHAnsi"/>
          <w:b/>
        </w:rPr>
        <w:t>1</w:t>
      </w:r>
      <w:r w:rsidR="00105CDC" w:rsidRPr="00FF3532">
        <w:rPr>
          <w:rFonts w:cstheme="minorHAnsi"/>
          <w:b/>
        </w:rPr>
        <w:t>/</w:t>
      </w:r>
      <w:r w:rsidR="00BD663F" w:rsidRPr="00FF3532">
        <w:rPr>
          <w:rFonts w:cstheme="minorHAnsi"/>
          <w:b/>
        </w:rPr>
        <w:t>TRANS</w:t>
      </w:r>
      <w:r w:rsidR="00105CDC" w:rsidRPr="00FF3532">
        <w:rPr>
          <w:rFonts w:cstheme="minorHAnsi"/>
          <w:b/>
        </w:rPr>
        <w:t>/202</w:t>
      </w:r>
      <w:r w:rsidR="008419BA">
        <w:rPr>
          <w:rFonts w:cstheme="minorHAnsi"/>
          <w:b/>
        </w:rPr>
        <w:t>6</w:t>
      </w:r>
      <w:r w:rsidR="00AF1582" w:rsidRPr="00FF3532">
        <w:rPr>
          <w:rFonts w:cstheme="minorHAnsi"/>
          <w:b/>
        </w:rPr>
        <w:t xml:space="preserve"> </w:t>
      </w:r>
      <w:r w:rsidR="00455EC2" w:rsidRPr="00FF3532">
        <w:rPr>
          <w:rFonts w:cstheme="minorHAnsi"/>
          <w:b/>
        </w:rPr>
        <w:t xml:space="preserve"> </w:t>
      </w:r>
    </w:p>
    <w:p w:rsidR="00F1636F" w:rsidRPr="00FF3532" w:rsidRDefault="00105CDC" w:rsidP="00A81DAB">
      <w:pPr>
        <w:jc w:val="both"/>
        <w:rPr>
          <w:rFonts w:cstheme="minorHAnsi"/>
          <w:b/>
        </w:rPr>
      </w:pPr>
      <w:r w:rsidRPr="00FF3532">
        <w:rPr>
          <w:rFonts w:cstheme="minorHAnsi"/>
          <w:color w:val="000000"/>
        </w:rPr>
        <w:t>dotyczące</w:t>
      </w:r>
      <w:r w:rsidR="00FF3532">
        <w:rPr>
          <w:rFonts w:cstheme="minorHAnsi"/>
          <w:color w:val="000000"/>
        </w:rPr>
        <w:t>go</w:t>
      </w:r>
      <w:r w:rsidRPr="00FF3532">
        <w:rPr>
          <w:rFonts w:cstheme="minorHAnsi"/>
          <w:b/>
          <w:color w:val="000000"/>
        </w:rPr>
        <w:t xml:space="preserve"> </w:t>
      </w:r>
      <w:r w:rsidRPr="00FF3532">
        <w:rPr>
          <w:rFonts w:cstheme="minorHAnsi"/>
        </w:rPr>
        <w:t xml:space="preserve">opracowania </w:t>
      </w:r>
      <w:r w:rsidRPr="00FF3532">
        <w:rPr>
          <w:rFonts w:cstheme="minorHAnsi"/>
          <w:b/>
        </w:rPr>
        <w:t>materiałów e-</w:t>
      </w:r>
      <w:bookmarkStart w:id="0" w:name="_Hlk192676618"/>
      <w:r w:rsidRPr="00FF3532">
        <w:rPr>
          <w:rFonts w:cstheme="minorHAnsi"/>
          <w:b/>
        </w:rPr>
        <w:t xml:space="preserve">learning </w:t>
      </w:r>
      <w:r w:rsidR="00BD663F" w:rsidRPr="00FF3532">
        <w:rPr>
          <w:rFonts w:cstheme="minorHAnsi"/>
          <w:b/>
        </w:rPr>
        <w:t xml:space="preserve">z zakresu </w:t>
      </w:r>
      <w:bookmarkStart w:id="1" w:name="_Hlk203466364"/>
      <w:bookmarkEnd w:id="0"/>
      <w:r w:rsidR="00933FE7">
        <w:rPr>
          <w:rFonts w:cstheme="minorHAnsi"/>
          <w:b/>
        </w:rPr>
        <w:t>Efektywnego zarządzania logistyką zrównoważonego rozwoju</w:t>
      </w:r>
      <w:r w:rsidRPr="00FF3532">
        <w:rPr>
          <w:rFonts w:cstheme="minorHAnsi"/>
        </w:rPr>
        <w:t xml:space="preserve"> </w:t>
      </w:r>
      <w:bookmarkEnd w:id="1"/>
      <w:r w:rsidRPr="00FF3532">
        <w:rPr>
          <w:rFonts w:cstheme="minorHAnsi"/>
        </w:rPr>
        <w:t xml:space="preserve">na potrzeby Międzynarodowej Wyższej Szkoły Logistyki i Transportu we Wrocławiu w ramach projektu: </w:t>
      </w:r>
      <w:r w:rsidR="00BD663F" w:rsidRPr="00FF3532">
        <w:rPr>
          <w:rFonts w:cstheme="minorHAnsi"/>
        </w:rPr>
        <w:t>Kształtowanie kompetencji w obszarze transportu jako odpowiedź na potrzeby branż kluczowych dla gospodarki FERS.01.05-IP.08-0061/23</w:t>
      </w:r>
    </w:p>
    <w:p w:rsidR="00FF3532" w:rsidRDefault="00FF3532" w:rsidP="00FF3532">
      <w:pPr>
        <w:jc w:val="center"/>
        <w:rPr>
          <w:rFonts w:cstheme="minorHAnsi"/>
          <w:b/>
        </w:rPr>
      </w:pPr>
    </w:p>
    <w:p w:rsidR="009575EC" w:rsidRPr="00FF3532" w:rsidRDefault="00EF5758" w:rsidP="00FF3532">
      <w:pPr>
        <w:jc w:val="center"/>
        <w:rPr>
          <w:rFonts w:cstheme="minorHAnsi"/>
          <w:b/>
        </w:rPr>
      </w:pPr>
      <w:r w:rsidRPr="00FF3532">
        <w:rPr>
          <w:rFonts w:cstheme="minorHAnsi"/>
          <w:b/>
        </w:rPr>
        <w:t>Szczegółowy opis przedmiotu zamówienia</w:t>
      </w:r>
      <w:r w:rsidR="00FF3532">
        <w:rPr>
          <w:rFonts w:cstheme="minorHAnsi"/>
          <w:b/>
        </w:rPr>
        <w:t xml:space="preserve"> w zakresie nagrań e-learning</w:t>
      </w:r>
    </w:p>
    <w:p w:rsidR="008F3E9F" w:rsidRPr="00933FE7" w:rsidRDefault="0000440A" w:rsidP="008C4D09">
      <w:pPr>
        <w:pStyle w:val="Akapitzlist"/>
        <w:numPr>
          <w:ilvl w:val="0"/>
          <w:numId w:val="4"/>
        </w:numPr>
        <w:tabs>
          <w:tab w:val="num" w:pos="720"/>
        </w:tabs>
        <w:spacing w:after="0"/>
        <w:jc w:val="both"/>
        <w:rPr>
          <w:rFonts w:asciiTheme="minorHAnsi" w:hAnsiTheme="minorHAnsi" w:cstheme="minorHAnsi"/>
        </w:rPr>
      </w:pPr>
      <w:r w:rsidRPr="00933FE7">
        <w:rPr>
          <w:rFonts w:asciiTheme="minorHAnsi" w:hAnsiTheme="minorHAnsi" w:cstheme="minorHAnsi"/>
        </w:rPr>
        <w:t xml:space="preserve">Przedmiotem zamówienia jest opracowanie materiałów </w:t>
      </w:r>
      <w:r w:rsidR="007A7E9D" w:rsidRPr="00933FE7">
        <w:rPr>
          <w:rFonts w:asciiTheme="minorHAnsi" w:hAnsiTheme="minorHAnsi" w:cstheme="minorHAnsi"/>
        </w:rPr>
        <w:t>e-learning</w:t>
      </w:r>
      <w:r w:rsidR="00BD663F" w:rsidRPr="00933FE7">
        <w:rPr>
          <w:rFonts w:asciiTheme="minorHAnsi" w:hAnsiTheme="minorHAnsi" w:cstheme="minorHAnsi"/>
        </w:rPr>
        <w:t xml:space="preserve"> z zakresu </w:t>
      </w:r>
      <w:r w:rsidR="00933FE7">
        <w:rPr>
          <w:rFonts w:cstheme="minorHAnsi"/>
          <w:b/>
        </w:rPr>
        <w:t>Efektywnego zarządzania logistyką zrównoważonego rozwoju</w:t>
      </w:r>
      <w:r w:rsidR="008F3E9F" w:rsidRPr="00933FE7">
        <w:rPr>
          <w:rFonts w:asciiTheme="minorHAnsi" w:hAnsiTheme="minorHAnsi" w:cstheme="minorHAnsi"/>
        </w:rPr>
        <w:t xml:space="preserve"> Przygotowanie materiałów</w:t>
      </w:r>
      <w:r w:rsidR="007B110A" w:rsidRPr="00933FE7">
        <w:rPr>
          <w:rFonts w:asciiTheme="minorHAnsi" w:hAnsiTheme="minorHAnsi" w:cstheme="minorHAnsi"/>
        </w:rPr>
        <w:t xml:space="preserve"> e-learningowych </w:t>
      </w:r>
      <w:r w:rsidR="008F3E9F" w:rsidRPr="00933FE7">
        <w:rPr>
          <w:rFonts w:asciiTheme="minorHAnsi" w:hAnsiTheme="minorHAnsi" w:cstheme="minorHAnsi"/>
        </w:rPr>
        <w:t>obejmie:</w:t>
      </w:r>
    </w:p>
    <w:p w:rsidR="008F3E9F" w:rsidRPr="00FF3532" w:rsidRDefault="008F3E9F" w:rsidP="00FF3532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 xml:space="preserve">przygotowanie materiałów merytorycznych </w:t>
      </w:r>
    </w:p>
    <w:p w:rsidR="008F3E9F" w:rsidRPr="00FF3532" w:rsidRDefault="008F3E9F" w:rsidP="00FF3532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 xml:space="preserve">nagranie materiałów </w:t>
      </w:r>
    </w:p>
    <w:p w:rsidR="005B5F22" w:rsidRPr="00FF3532" w:rsidRDefault="005B5F22" w:rsidP="00FF3532">
      <w:pPr>
        <w:pStyle w:val="Akapitzlist"/>
        <w:spacing w:after="0"/>
        <w:ind w:left="1068"/>
        <w:jc w:val="both"/>
        <w:rPr>
          <w:rFonts w:asciiTheme="minorHAnsi" w:hAnsiTheme="minorHAnsi" w:cstheme="minorHAnsi"/>
        </w:rPr>
      </w:pPr>
    </w:p>
    <w:p w:rsidR="00105CDC" w:rsidRPr="00FF3532" w:rsidRDefault="00105CDC" w:rsidP="00FF3532">
      <w:pPr>
        <w:pStyle w:val="Akapitzlist"/>
        <w:numPr>
          <w:ilvl w:val="0"/>
          <w:numId w:val="4"/>
        </w:numPr>
        <w:tabs>
          <w:tab w:val="num" w:pos="720"/>
        </w:tabs>
        <w:spacing w:after="0"/>
        <w:jc w:val="both"/>
        <w:rPr>
          <w:rFonts w:asciiTheme="minorHAnsi" w:hAnsiTheme="minorHAnsi" w:cstheme="minorHAnsi"/>
          <w:b/>
        </w:rPr>
      </w:pPr>
      <w:r w:rsidRPr="00FF3532">
        <w:rPr>
          <w:rFonts w:asciiTheme="minorHAnsi" w:hAnsiTheme="minorHAnsi" w:cstheme="minorHAnsi"/>
          <w:b/>
        </w:rPr>
        <w:t>Zakres merytoryczny - Program kursu</w:t>
      </w:r>
      <w:r w:rsidR="005B5F22" w:rsidRPr="00FF3532">
        <w:rPr>
          <w:rFonts w:asciiTheme="minorHAnsi" w:hAnsiTheme="minorHAnsi" w:cstheme="minorHAnsi"/>
          <w:b/>
        </w:rPr>
        <w:t xml:space="preserve"> (</w:t>
      </w:r>
      <w:r w:rsidR="00BD663F" w:rsidRPr="00FF3532">
        <w:rPr>
          <w:rFonts w:asciiTheme="minorHAnsi" w:hAnsiTheme="minorHAnsi" w:cstheme="minorHAnsi"/>
          <w:b/>
        </w:rPr>
        <w:t>16</w:t>
      </w:r>
      <w:r w:rsidR="005B5F22" w:rsidRPr="00FF3532">
        <w:rPr>
          <w:rFonts w:asciiTheme="minorHAnsi" w:hAnsiTheme="minorHAnsi" w:cstheme="minorHAnsi"/>
          <w:b/>
        </w:rPr>
        <w:t>h)</w:t>
      </w:r>
      <w:r w:rsidRPr="00FF3532">
        <w:rPr>
          <w:rFonts w:asciiTheme="minorHAnsi" w:hAnsiTheme="minorHAnsi" w:cstheme="minorHAnsi"/>
          <w:b/>
        </w:rPr>
        <w:t>:</w:t>
      </w:r>
    </w:p>
    <w:p w:rsidR="008419BA" w:rsidRPr="008419BA" w:rsidRDefault="008419BA" w:rsidP="008419BA">
      <w:pPr>
        <w:numPr>
          <w:ilvl w:val="0"/>
          <w:numId w:val="24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>Logistyka w dobie transformacji energetycznej i cyfrowej</w:t>
      </w:r>
    </w:p>
    <w:p w:rsidR="008419BA" w:rsidRPr="008419BA" w:rsidRDefault="008419BA" w:rsidP="008419BA">
      <w:pPr>
        <w:numPr>
          <w:ilvl w:val="1"/>
          <w:numId w:val="25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>Od logistyki tradycyjnej do zrównoważonej: definicje, filary, metody zarządzania,</w:t>
      </w:r>
    </w:p>
    <w:p w:rsidR="008419BA" w:rsidRPr="008419BA" w:rsidRDefault="008419BA" w:rsidP="008419BA">
      <w:pPr>
        <w:numPr>
          <w:ilvl w:val="1"/>
          <w:numId w:val="25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 xml:space="preserve">Rola cyfryzacji w redukcji emisji (AI, IoT, Digital </w:t>
      </w:r>
      <w:proofErr w:type="spellStart"/>
      <w:r w:rsidRPr="008419BA">
        <w:rPr>
          <w:rFonts w:ascii="Calibri" w:eastAsia="Calibri" w:hAnsi="Calibri" w:cstheme="minorHAnsi"/>
        </w:rPr>
        <w:t>Twin</w:t>
      </w:r>
      <w:proofErr w:type="spellEnd"/>
      <w:r w:rsidRPr="008419BA">
        <w:rPr>
          <w:rFonts w:ascii="Calibri" w:eastAsia="Calibri" w:hAnsi="Calibri" w:cstheme="minorHAnsi"/>
        </w:rPr>
        <w:t xml:space="preserve">, Smart </w:t>
      </w:r>
      <w:proofErr w:type="spellStart"/>
      <w:r w:rsidRPr="008419BA">
        <w:rPr>
          <w:rFonts w:ascii="Calibri" w:eastAsia="Calibri" w:hAnsi="Calibri" w:cstheme="minorHAnsi"/>
        </w:rPr>
        <w:t>Tracking</w:t>
      </w:r>
      <w:proofErr w:type="spellEnd"/>
      <w:r w:rsidRPr="008419BA">
        <w:rPr>
          <w:rFonts w:ascii="Calibri" w:eastAsia="Calibri" w:hAnsi="Calibri" w:cstheme="minorHAnsi"/>
        </w:rPr>
        <w:t xml:space="preserve">, </w:t>
      </w:r>
      <w:proofErr w:type="spellStart"/>
      <w:r w:rsidRPr="008419BA">
        <w:rPr>
          <w:rFonts w:ascii="Calibri" w:eastAsia="Calibri" w:hAnsi="Calibri" w:cstheme="minorHAnsi"/>
        </w:rPr>
        <w:t>carbon</w:t>
      </w:r>
      <w:proofErr w:type="spellEnd"/>
      <w:r w:rsidRPr="008419BA">
        <w:rPr>
          <w:rFonts w:ascii="Calibri" w:eastAsia="Calibri" w:hAnsi="Calibri" w:cstheme="minorHAnsi"/>
        </w:rPr>
        <w:t xml:space="preserve"> </w:t>
      </w:r>
      <w:proofErr w:type="spellStart"/>
      <w:r w:rsidRPr="008419BA">
        <w:rPr>
          <w:rFonts w:ascii="Calibri" w:eastAsia="Calibri" w:hAnsi="Calibri" w:cstheme="minorHAnsi"/>
        </w:rPr>
        <w:t>accounting</w:t>
      </w:r>
      <w:proofErr w:type="spellEnd"/>
      <w:r w:rsidRPr="008419BA">
        <w:rPr>
          <w:rFonts w:ascii="Calibri" w:eastAsia="Calibri" w:hAnsi="Calibri" w:cstheme="minorHAnsi"/>
        </w:rPr>
        <w:t>),</w:t>
      </w:r>
    </w:p>
    <w:p w:rsidR="008419BA" w:rsidRPr="008419BA" w:rsidRDefault="008419BA" w:rsidP="008419BA">
      <w:pPr>
        <w:numPr>
          <w:ilvl w:val="1"/>
          <w:numId w:val="25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 xml:space="preserve">Jak mierzyć i raportować emisje GHG w logistyce. </w:t>
      </w:r>
    </w:p>
    <w:p w:rsidR="008419BA" w:rsidRPr="008419BA" w:rsidRDefault="008419BA" w:rsidP="008419BA">
      <w:pPr>
        <w:spacing w:after="0"/>
        <w:jc w:val="both"/>
        <w:rPr>
          <w:rFonts w:ascii="Calibri" w:eastAsia="Calibri" w:hAnsi="Calibri" w:cstheme="minorHAnsi"/>
        </w:rPr>
      </w:pPr>
    </w:p>
    <w:p w:rsidR="008419BA" w:rsidRPr="008419BA" w:rsidRDefault="008419BA" w:rsidP="008419BA">
      <w:pPr>
        <w:numPr>
          <w:ilvl w:val="0"/>
          <w:numId w:val="24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>Zrównoważone zarządzanie łańcuchem dostaw</w:t>
      </w:r>
    </w:p>
    <w:p w:rsidR="008419BA" w:rsidRPr="008419BA" w:rsidRDefault="008419BA" w:rsidP="008419BA">
      <w:pPr>
        <w:numPr>
          <w:ilvl w:val="1"/>
          <w:numId w:val="26"/>
        </w:numPr>
        <w:spacing w:after="0"/>
        <w:ind w:left="144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>Jak ograniczyć ślad środowiskowy przez lepszy dobór dostawców, lokalizację magazynów,</w:t>
      </w:r>
    </w:p>
    <w:p w:rsidR="008419BA" w:rsidRPr="008419BA" w:rsidRDefault="008419BA" w:rsidP="008419BA">
      <w:pPr>
        <w:numPr>
          <w:ilvl w:val="1"/>
          <w:numId w:val="26"/>
        </w:numPr>
        <w:spacing w:after="0"/>
        <w:ind w:left="144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>Partnerstwa branżowe i praktyki firm,</w:t>
      </w:r>
    </w:p>
    <w:p w:rsidR="008419BA" w:rsidRPr="008419BA" w:rsidRDefault="008419BA" w:rsidP="008419BA">
      <w:pPr>
        <w:numPr>
          <w:ilvl w:val="1"/>
          <w:numId w:val="26"/>
        </w:numPr>
        <w:spacing w:after="0"/>
        <w:ind w:left="144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 xml:space="preserve">Green </w:t>
      </w:r>
      <w:proofErr w:type="spellStart"/>
      <w:r w:rsidRPr="008419BA">
        <w:rPr>
          <w:rFonts w:ascii="Calibri" w:eastAsia="Calibri" w:hAnsi="Calibri" w:cstheme="minorHAnsi"/>
        </w:rPr>
        <w:t>Procurement</w:t>
      </w:r>
      <w:proofErr w:type="spellEnd"/>
      <w:r w:rsidRPr="008419BA">
        <w:rPr>
          <w:rFonts w:ascii="Calibri" w:eastAsia="Calibri" w:hAnsi="Calibri" w:cstheme="minorHAnsi"/>
        </w:rPr>
        <w:t xml:space="preserve"> – kryteria środowiskowe w zakupach i przetargach logistycznych.</w:t>
      </w:r>
    </w:p>
    <w:p w:rsidR="008419BA" w:rsidRPr="008419BA" w:rsidRDefault="008419BA" w:rsidP="008419BA">
      <w:pPr>
        <w:spacing w:after="0"/>
        <w:jc w:val="both"/>
        <w:rPr>
          <w:rFonts w:ascii="Calibri" w:eastAsia="Calibri" w:hAnsi="Calibri" w:cstheme="minorHAnsi"/>
        </w:rPr>
      </w:pPr>
    </w:p>
    <w:p w:rsidR="008419BA" w:rsidRPr="008419BA" w:rsidRDefault="008419BA" w:rsidP="008419BA">
      <w:pPr>
        <w:numPr>
          <w:ilvl w:val="0"/>
          <w:numId w:val="24"/>
        </w:numPr>
        <w:spacing w:after="0"/>
        <w:contextualSpacing/>
        <w:jc w:val="both"/>
        <w:rPr>
          <w:rFonts w:ascii="Calibri" w:eastAsia="Calibri" w:hAnsi="Calibri" w:cstheme="minorHAnsi"/>
        </w:rPr>
      </w:pPr>
      <w:proofErr w:type="spellStart"/>
      <w:r w:rsidRPr="008419BA">
        <w:rPr>
          <w:rFonts w:ascii="Calibri" w:eastAsia="Calibri" w:hAnsi="Calibri" w:cstheme="minorHAnsi"/>
        </w:rPr>
        <w:t>Ekoprojektowanie</w:t>
      </w:r>
      <w:proofErr w:type="spellEnd"/>
      <w:r w:rsidRPr="008419BA">
        <w:rPr>
          <w:rFonts w:ascii="Calibri" w:eastAsia="Calibri" w:hAnsi="Calibri" w:cstheme="minorHAnsi"/>
        </w:rPr>
        <w:t xml:space="preserve"> i ocena cyklu życia (LCA)</w:t>
      </w:r>
    </w:p>
    <w:p w:rsidR="008419BA" w:rsidRPr="008419BA" w:rsidRDefault="008419BA" w:rsidP="008419BA">
      <w:pPr>
        <w:numPr>
          <w:ilvl w:val="1"/>
          <w:numId w:val="27"/>
        </w:numPr>
        <w:spacing w:after="0"/>
        <w:ind w:left="144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>Praktyczne wykorzystanie LCA w optymalizacji procesów magazynowych, opakowaniowych i transportowych,</w:t>
      </w:r>
    </w:p>
    <w:p w:rsidR="008419BA" w:rsidRPr="008419BA" w:rsidRDefault="008419BA" w:rsidP="008419BA">
      <w:pPr>
        <w:numPr>
          <w:ilvl w:val="1"/>
          <w:numId w:val="27"/>
        </w:numPr>
        <w:spacing w:after="0"/>
        <w:ind w:left="144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>Wpływ projektowania systemowego na ślad węglowy.</w:t>
      </w:r>
    </w:p>
    <w:p w:rsidR="008419BA" w:rsidRPr="008419BA" w:rsidRDefault="008419BA" w:rsidP="008419BA">
      <w:pPr>
        <w:spacing w:after="0"/>
        <w:jc w:val="both"/>
        <w:rPr>
          <w:rFonts w:ascii="Calibri" w:eastAsia="Calibri" w:hAnsi="Calibri" w:cstheme="minorHAnsi"/>
        </w:rPr>
      </w:pPr>
    </w:p>
    <w:p w:rsidR="008419BA" w:rsidRPr="008419BA" w:rsidRDefault="008419BA" w:rsidP="008419BA">
      <w:pPr>
        <w:numPr>
          <w:ilvl w:val="0"/>
          <w:numId w:val="24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>Zielony magazyn jako centrum zrównoważonej logistyki</w:t>
      </w:r>
    </w:p>
    <w:p w:rsidR="008419BA" w:rsidRPr="008419BA" w:rsidRDefault="008419BA" w:rsidP="008419BA">
      <w:pPr>
        <w:numPr>
          <w:ilvl w:val="1"/>
          <w:numId w:val="24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>Projektowanie obiektów logistycznych zgodnie z normami BREEAM / LEED</w:t>
      </w:r>
    </w:p>
    <w:p w:rsidR="008419BA" w:rsidRPr="008419BA" w:rsidRDefault="008419BA" w:rsidP="008419BA">
      <w:pPr>
        <w:numPr>
          <w:ilvl w:val="1"/>
          <w:numId w:val="24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 xml:space="preserve">Jak zoptymalizować zużycie energii, wody i oświetlenia – </w:t>
      </w:r>
      <w:proofErr w:type="spellStart"/>
      <w:r w:rsidRPr="008419BA">
        <w:rPr>
          <w:rFonts w:ascii="Calibri" w:eastAsia="Calibri" w:hAnsi="Calibri" w:cstheme="minorHAnsi"/>
        </w:rPr>
        <w:t>case</w:t>
      </w:r>
      <w:proofErr w:type="spellEnd"/>
      <w:r w:rsidRPr="008419BA">
        <w:rPr>
          <w:rFonts w:ascii="Calibri" w:eastAsia="Calibri" w:hAnsi="Calibri" w:cstheme="minorHAnsi"/>
        </w:rPr>
        <w:t>-study,</w:t>
      </w:r>
    </w:p>
    <w:p w:rsidR="008419BA" w:rsidRPr="008419BA" w:rsidRDefault="008419BA" w:rsidP="008419BA">
      <w:pPr>
        <w:numPr>
          <w:ilvl w:val="1"/>
          <w:numId w:val="28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>Jak zmieniać układ magazynów i planowanie zasobów w duchu „less waste",</w:t>
      </w:r>
    </w:p>
    <w:p w:rsidR="008419BA" w:rsidRPr="008419BA" w:rsidRDefault="008419BA" w:rsidP="008419BA">
      <w:pPr>
        <w:numPr>
          <w:ilvl w:val="1"/>
          <w:numId w:val="28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>Minimalizacja przepakowywania i nadmiarowej rotacji.</w:t>
      </w:r>
    </w:p>
    <w:p w:rsidR="008419BA" w:rsidRPr="008419BA" w:rsidRDefault="008419BA" w:rsidP="008419BA">
      <w:pPr>
        <w:spacing w:after="0"/>
        <w:jc w:val="both"/>
        <w:rPr>
          <w:rFonts w:cstheme="minorHAnsi"/>
        </w:rPr>
      </w:pPr>
    </w:p>
    <w:p w:rsidR="008419BA" w:rsidRPr="008419BA" w:rsidRDefault="008419BA" w:rsidP="008419BA">
      <w:pPr>
        <w:numPr>
          <w:ilvl w:val="0"/>
          <w:numId w:val="24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>Zarządzanie zasobami ludzkimi w zrównoważonej logistyce</w:t>
      </w:r>
    </w:p>
    <w:p w:rsidR="008419BA" w:rsidRPr="008419BA" w:rsidRDefault="008419BA" w:rsidP="008419BA">
      <w:pPr>
        <w:numPr>
          <w:ilvl w:val="0"/>
          <w:numId w:val="29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 xml:space="preserve">Jak pokolenie Z zmienia myślenie o logistyce i zrównoważonym rozwoju, </w:t>
      </w:r>
    </w:p>
    <w:p w:rsidR="008419BA" w:rsidRPr="008419BA" w:rsidRDefault="008419BA" w:rsidP="008419BA">
      <w:pPr>
        <w:numPr>
          <w:ilvl w:val="0"/>
          <w:numId w:val="29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 xml:space="preserve">Wartości pokolenia Z: transparentność, etyka, ekologia, technologia – jak wpływają na modele biznesowe, </w:t>
      </w:r>
    </w:p>
    <w:p w:rsidR="008419BA" w:rsidRPr="008419BA" w:rsidRDefault="008419BA" w:rsidP="008419BA">
      <w:pPr>
        <w:numPr>
          <w:ilvl w:val="0"/>
          <w:numId w:val="29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>Jak łączyć technologie (AI, IoT, roboty) z ludzkim wymiarem zrównoważonego zarządzania,</w:t>
      </w:r>
    </w:p>
    <w:p w:rsidR="008419BA" w:rsidRPr="008419BA" w:rsidRDefault="008419BA" w:rsidP="008419BA">
      <w:pPr>
        <w:numPr>
          <w:ilvl w:val="0"/>
          <w:numId w:val="29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>Umiejętności przyszłości w zielonej logistyce,</w:t>
      </w:r>
    </w:p>
    <w:p w:rsidR="008419BA" w:rsidRPr="008419BA" w:rsidRDefault="008419BA" w:rsidP="008419BA">
      <w:pPr>
        <w:numPr>
          <w:ilvl w:val="0"/>
          <w:numId w:val="29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>Jak rozwijać kulturę zrównoważonych decyzji w zespołach logistycznych,</w:t>
      </w:r>
    </w:p>
    <w:p w:rsidR="008419BA" w:rsidRPr="008419BA" w:rsidRDefault="008419BA" w:rsidP="008419BA">
      <w:pPr>
        <w:numPr>
          <w:ilvl w:val="0"/>
          <w:numId w:val="29"/>
        </w:numPr>
        <w:spacing w:after="0"/>
        <w:contextualSpacing/>
        <w:jc w:val="both"/>
        <w:rPr>
          <w:rFonts w:ascii="Calibri" w:eastAsia="Calibri" w:hAnsi="Calibri" w:cstheme="minorHAnsi"/>
        </w:rPr>
      </w:pPr>
      <w:r w:rsidRPr="008419BA">
        <w:rPr>
          <w:rFonts w:ascii="Calibri" w:eastAsia="Calibri" w:hAnsi="Calibri" w:cstheme="minorHAnsi"/>
        </w:rPr>
        <w:t>Tworzenie ścieżek kariery dla pokolenia Z w zielonej logistyce i dostosowanie kultury organizacji firm do ery nowych pracowników. Zarządzanie zespołami w dobie Przemysłu 4.0/5.0 i 6.0.</w:t>
      </w:r>
    </w:p>
    <w:p w:rsidR="00876BC9" w:rsidRPr="00D6722D" w:rsidRDefault="00876BC9" w:rsidP="00876BC9">
      <w:pPr>
        <w:pStyle w:val="Akapitzlist"/>
        <w:spacing w:after="0"/>
        <w:ind w:left="1440"/>
        <w:jc w:val="both"/>
        <w:rPr>
          <w:rFonts w:cstheme="minorHAnsi"/>
        </w:rPr>
      </w:pPr>
      <w:bookmarkStart w:id="2" w:name="_GoBack"/>
      <w:bookmarkEnd w:id="2"/>
    </w:p>
    <w:p w:rsidR="00AE3187" w:rsidRPr="00FF3532" w:rsidRDefault="007C0D6D" w:rsidP="003057E6">
      <w:pPr>
        <w:spacing w:after="0"/>
        <w:jc w:val="both"/>
        <w:rPr>
          <w:rFonts w:cstheme="minorHAnsi"/>
          <w:b/>
        </w:rPr>
      </w:pPr>
      <w:r w:rsidRPr="00FF3532">
        <w:rPr>
          <w:rFonts w:cstheme="minorHAnsi"/>
          <w:b/>
        </w:rPr>
        <w:t>4.</w:t>
      </w:r>
      <w:r w:rsidR="002F201E" w:rsidRPr="00FF3532">
        <w:rPr>
          <w:rFonts w:cstheme="minorHAnsi"/>
          <w:b/>
        </w:rPr>
        <w:t xml:space="preserve"> </w:t>
      </w:r>
      <w:r w:rsidR="00AE3187" w:rsidRPr="00FF3532">
        <w:rPr>
          <w:rFonts w:cstheme="minorHAnsi"/>
          <w:b/>
        </w:rPr>
        <w:t>PRZYGOTOWANIE MATERIAŁÓW MERYTORYCZNYCH</w:t>
      </w:r>
    </w:p>
    <w:p w:rsidR="00AE3187" w:rsidRPr="00FF3532" w:rsidRDefault="005807AE" w:rsidP="00FF3532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P</w:t>
      </w:r>
      <w:r w:rsidR="00AE3187" w:rsidRPr="00FF3532">
        <w:rPr>
          <w:rFonts w:asciiTheme="minorHAnsi" w:hAnsiTheme="minorHAnsi" w:cstheme="minorHAnsi"/>
        </w:rPr>
        <w:t>odstawę przygotowania prezentacji stanowi</w:t>
      </w:r>
      <w:r w:rsidR="007C0D6D" w:rsidRPr="00FF3532">
        <w:rPr>
          <w:rFonts w:asciiTheme="minorHAnsi" w:hAnsiTheme="minorHAnsi" w:cstheme="minorHAnsi"/>
        </w:rPr>
        <w:t xml:space="preserve"> program szkolenia wskazany w pkt. 3</w:t>
      </w:r>
      <w:r w:rsidR="00AE3187" w:rsidRPr="00FF3532">
        <w:rPr>
          <w:rFonts w:asciiTheme="minorHAnsi" w:hAnsiTheme="minorHAnsi" w:cstheme="minorHAnsi"/>
        </w:rPr>
        <w:t>, wzbogacony o materiały uzupełniające – ro</w:t>
      </w:r>
      <w:r w:rsidRPr="00FF3532">
        <w:rPr>
          <w:rFonts w:asciiTheme="minorHAnsi" w:hAnsiTheme="minorHAnsi" w:cstheme="minorHAnsi"/>
        </w:rPr>
        <w:t>zszerzające tematykę przedmiotu;</w:t>
      </w:r>
    </w:p>
    <w:p w:rsidR="00AE3187" w:rsidRPr="00FF3532" w:rsidRDefault="005807AE" w:rsidP="00FF3532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C</w:t>
      </w:r>
      <w:r w:rsidR="00AE3187" w:rsidRPr="00FF3532">
        <w:rPr>
          <w:rFonts w:asciiTheme="minorHAnsi" w:hAnsiTheme="minorHAnsi" w:cstheme="minorHAnsi"/>
        </w:rPr>
        <w:t xml:space="preserve">ykl prezentacyjny przedmiotu obejmuje </w:t>
      </w:r>
      <w:r w:rsidR="00BD663F" w:rsidRPr="00FF3532">
        <w:rPr>
          <w:rFonts w:asciiTheme="minorHAnsi" w:hAnsiTheme="minorHAnsi" w:cstheme="minorHAnsi"/>
        </w:rPr>
        <w:t>16</w:t>
      </w:r>
      <w:r w:rsidR="00AE3187" w:rsidRPr="00FF3532">
        <w:rPr>
          <w:rFonts w:asciiTheme="minorHAnsi" w:hAnsiTheme="minorHAnsi" w:cstheme="minorHAnsi"/>
        </w:rPr>
        <w:t xml:space="preserve"> prezentacj</w:t>
      </w:r>
      <w:r w:rsidR="00455EC2" w:rsidRPr="00FF3532">
        <w:rPr>
          <w:rFonts w:asciiTheme="minorHAnsi" w:hAnsiTheme="minorHAnsi" w:cstheme="minorHAnsi"/>
        </w:rPr>
        <w:t>i</w:t>
      </w:r>
      <w:r w:rsidR="00AE3187" w:rsidRPr="00FF3532">
        <w:rPr>
          <w:rFonts w:asciiTheme="minorHAnsi" w:hAnsiTheme="minorHAnsi" w:cstheme="minorHAnsi"/>
        </w:rPr>
        <w:t xml:space="preserve"> po 30 minut w POWER POINT jako realizacja </w:t>
      </w:r>
      <w:r w:rsidR="007C0D6D" w:rsidRPr="00FF3532">
        <w:rPr>
          <w:rFonts w:asciiTheme="minorHAnsi" w:hAnsiTheme="minorHAnsi" w:cstheme="minorHAnsi"/>
        </w:rPr>
        <w:t>programu szkolenia</w:t>
      </w:r>
      <w:r w:rsidRPr="00FF3532">
        <w:rPr>
          <w:rFonts w:asciiTheme="minorHAnsi" w:hAnsiTheme="minorHAnsi" w:cstheme="minorHAnsi"/>
        </w:rPr>
        <w:t>;</w:t>
      </w:r>
    </w:p>
    <w:p w:rsidR="00AE3187" w:rsidRPr="00FF3532" w:rsidRDefault="005807AE" w:rsidP="00FF3532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T</w:t>
      </w:r>
      <w:r w:rsidR="00AE3187" w:rsidRPr="00FF3532">
        <w:rPr>
          <w:rFonts w:asciiTheme="minorHAnsi" w:hAnsiTheme="minorHAnsi" w:cstheme="minorHAnsi"/>
        </w:rPr>
        <w:t>ematy prezentacj</w:t>
      </w:r>
      <w:r w:rsidR="005E25E9" w:rsidRPr="00FF3532">
        <w:rPr>
          <w:rFonts w:asciiTheme="minorHAnsi" w:hAnsiTheme="minorHAnsi" w:cstheme="minorHAnsi"/>
        </w:rPr>
        <w:t>i powinny być zgodne z</w:t>
      </w:r>
      <w:r w:rsidR="007C0D6D" w:rsidRPr="00FF3532">
        <w:rPr>
          <w:rFonts w:asciiTheme="minorHAnsi" w:hAnsiTheme="minorHAnsi" w:cstheme="minorHAnsi"/>
        </w:rPr>
        <w:t xml:space="preserve"> programem szkolenia</w:t>
      </w:r>
      <w:r w:rsidR="00AE3187" w:rsidRPr="00FF3532">
        <w:rPr>
          <w:rFonts w:asciiTheme="minorHAnsi" w:hAnsiTheme="minorHAnsi" w:cstheme="minorHAnsi"/>
        </w:rPr>
        <w:t>, a treści merytoryczne zgodne z aktualnymi wytycznymi, zasadami i praktyką</w:t>
      </w:r>
      <w:r w:rsidRPr="00FF3532">
        <w:rPr>
          <w:rFonts w:asciiTheme="minorHAnsi" w:hAnsiTheme="minorHAnsi" w:cstheme="minorHAnsi"/>
        </w:rPr>
        <w:t>;</w:t>
      </w:r>
    </w:p>
    <w:p w:rsidR="00AE3187" w:rsidRPr="00FF3532" w:rsidRDefault="005807AE" w:rsidP="00FF3532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P</w:t>
      </w:r>
      <w:r w:rsidR="002F201E" w:rsidRPr="00FF3532">
        <w:rPr>
          <w:rFonts w:asciiTheme="minorHAnsi" w:hAnsiTheme="minorHAnsi" w:cstheme="minorHAnsi"/>
        </w:rPr>
        <w:t xml:space="preserve">o </w:t>
      </w:r>
      <w:r w:rsidR="00BD663F" w:rsidRPr="00FF3532">
        <w:rPr>
          <w:rFonts w:asciiTheme="minorHAnsi" w:hAnsiTheme="minorHAnsi" w:cstheme="minorHAnsi"/>
        </w:rPr>
        <w:t>16</w:t>
      </w:r>
      <w:r w:rsidR="00AE3187" w:rsidRPr="00FF3532">
        <w:rPr>
          <w:rFonts w:asciiTheme="minorHAnsi" w:hAnsiTheme="minorHAnsi" w:cstheme="minorHAnsi"/>
        </w:rPr>
        <w:t xml:space="preserve"> nagraniach </w:t>
      </w:r>
      <w:r w:rsidR="002F201E" w:rsidRPr="00FF3532">
        <w:rPr>
          <w:rFonts w:asciiTheme="minorHAnsi" w:hAnsiTheme="minorHAnsi" w:cstheme="minorHAnsi"/>
        </w:rPr>
        <w:t>Wykonawca opracowuje 60 pytań końcowych w sekwencji: 20 pytań trudnych, 20 pytań średnio trudnych i 2</w:t>
      </w:r>
      <w:r w:rsidR="00AE3187" w:rsidRPr="00FF3532">
        <w:rPr>
          <w:rFonts w:asciiTheme="minorHAnsi" w:hAnsiTheme="minorHAnsi" w:cstheme="minorHAnsi"/>
        </w:rPr>
        <w:t>0 pytań łatwych z całości zaprezentowanych wykładów i materiałów uzupełniających. Pytanie te powinny tworzyć „Bazę pytań” umożliwiającą zm</w:t>
      </w:r>
      <w:r w:rsidRPr="00FF3532">
        <w:rPr>
          <w:rFonts w:asciiTheme="minorHAnsi" w:hAnsiTheme="minorHAnsi" w:cstheme="minorHAnsi"/>
        </w:rPr>
        <w:t>ianę lub dodawanie nowych pytań;</w:t>
      </w:r>
    </w:p>
    <w:p w:rsidR="00AE3187" w:rsidRPr="00FF3532" w:rsidRDefault="005807AE" w:rsidP="00FF3532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P</w:t>
      </w:r>
      <w:r w:rsidR="00AE3187" w:rsidRPr="00FF3532">
        <w:rPr>
          <w:rFonts w:asciiTheme="minorHAnsi" w:hAnsiTheme="minorHAnsi" w:cstheme="minorHAnsi"/>
        </w:rPr>
        <w:t>ytania zamieszcza się w oddzielnym pliku pozwalającym na odpowiedzi w trybie synchronicznym lub asynchronicznym</w:t>
      </w:r>
      <w:r w:rsidR="00455EC2" w:rsidRPr="00FF3532">
        <w:rPr>
          <w:rFonts w:asciiTheme="minorHAnsi" w:hAnsiTheme="minorHAnsi" w:cstheme="minorHAnsi"/>
        </w:rPr>
        <w:t xml:space="preserve"> oraz</w:t>
      </w:r>
      <w:r w:rsidRPr="00FF3532">
        <w:rPr>
          <w:rFonts w:asciiTheme="minorHAnsi" w:hAnsiTheme="minorHAnsi" w:cstheme="minorHAnsi"/>
        </w:rPr>
        <w:t xml:space="preserve"> ocenę odpowiedzi;</w:t>
      </w:r>
    </w:p>
    <w:p w:rsidR="00AE3187" w:rsidRPr="00FF3532" w:rsidRDefault="002F201E" w:rsidP="00FF3532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Wykonawca przygotuje co najmniej 10 materiałó</w:t>
      </w:r>
      <w:r w:rsidR="00627508" w:rsidRPr="00FF3532">
        <w:rPr>
          <w:rFonts w:asciiTheme="minorHAnsi" w:hAnsiTheme="minorHAnsi" w:cstheme="minorHAnsi"/>
        </w:rPr>
        <w:t xml:space="preserve">w </w:t>
      </w:r>
      <w:r w:rsidRPr="00FF3532">
        <w:rPr>
          <w:rFonts w:asciiTheme="minorHAnsi" w:hAnsiTheme="minorHAnsi" w:cstheme="minorHAnsi"/>
        </w:rPr>
        <w:t>uzupełniających, pozwalając</w:t>
      </w:r>
      <w:r w:rsidR="00455EC2" w:rsidRPr="00FF3532">
        <w:rPr>
          <w:rFonts w:asciiTheme="minorHAnsi" w:hAnsiTheme="minorHAnsi" w:cstheme="minorHAnsi"/>
        </w:rPr>
        <w:t>ych</w:t>
      </w:r>
      <w:r w:rsidRPr="00FF3532">
        <w:rPr>
          <w:rFonts w:asciiTheme="minorHAnsi" w:hAnsiTheme="minorHAnsi" w:cstheme="minorHAnsi"/>
        </w:rPr>
        <w:t xml:space="preserve"> na poszerzenie wiedzy na te</w:t>
      </w:r>
      <w:r w:rsidR="00627508" w:rsidRPr="00FF3532">
        <w:rPr>
          <w:rFonts w:asciiTheme="minorHAnsi" w:hAnsiTheme="minorHAnsi" w:cstheme="minorHAnsi"/>
        </w:rPr>
        <w:t xml:space="preserve">mat </w:t>
      </w:r>
      <w:bookmarkStart w:id="3" w:name="_Hlk196400783"/>
      <w:r w:rsidR="00933FE7">
        <w:rPr>
          <w:rFonts w:cstheme="minorHAnsi"/>
          <w:b/>
        </w:rPr>
        <w:t>Efektywnego zarządzania logistyką zrównoważonego rozwoju</w:t>
      </w:r>
      <w:bookmarkEnd w:id="3"/>
      <w:r w:rsidRPr="00FF3532">
        <w:rPr>
          <w:rFonts w:asciiTheme="minorHAnsi" w:hAnsiTheme="minorHAnsi" w:cstheme="minorHAnsi"/>
        </w:rPr>
        <w:t xml:space="preserve">, </w:t>
      </w:r>
      <w:r w:rsidR="00AE3187" w:rsidRPr="00FF3532">
        <w:rPr>
          <w:rFonts w:asciiTheme="minorHAnsi" w:hAnsiTheme="minorHAnsi" w:cstheme="minorHAnsi"/>
        </w:rPr>
        <w:t>mogąc</w:t>
      </w:r>
      <w:r w:rsidR="00455EC2" w:rsidRPr="00FF3532">
        <w:rPr>
          <w:rFonts w:asciiTheme="minorHAnsi" w:hAnsiTheme="minorHAnsi" w:cstheme="minorHAnsi"/>
        </w:rPr>
        <w:t>ych</w:t>
      </w:r>
      <w:r w:rsidR="00AE3187" w:rsidRPr="00FF3532">
        <w:rPr>
          <w:rFonts w:asciiTheme="minorHAnsi" w:hAnsiTheme="minorHAnsi" w:cstheme="minorHAnsi"/>
        </w:rPr>
        <w:t xml:space="preserve"> zawierać:</w:t>
      </w:r>
    </w:p>
    <w:p w:rsidR="002F201E" w:rsidRPr="00FF3532" w:rsidRDefault="00AE3187" w:rsidP="00FF3532">
      <w:pPr>
        <w:pStyle w:val="Akapitzlist"/>
        <w:numPr>
          <w:ilvl w:val="1"/>
          <w:numId w:val="1"/>
        </w:numPr>
        <w:spacing w:after="0"/>
        <w:ind w:left="108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prezentacj</w:t>
      </w:r>
      <w:r w:rsidR="002F201E" w:rsidRPr="00FF3532">
        <w:rPr>
          <w:rFonts w:asciiTheme="minorHAnsi" w:hAnsiTheme="minorHAnsi" w:cstheme="minorHAnsi"/>
        </w:rPr>
        <w:t>ę literatury do tematu (kursu),</w:t>
      </w:r>
    </w:p>
    <w:p w:rsidR="00AE3187" w:rsidRPr="00FF3532" w:rsidRDefault="00AE3187" w:rsidP="00FF3532">
      <w:pPr>
        <w:pStyle w:val="Akapitzlist"/>
        <w:numPr>
          <w:ilvl w:val="1"/>
          <w:numId w:val="1"/>
        </w:numPr>
        <w:spacing w:after="0"/>
        <w:ind w:left="108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prezentacja fragmentów podręczników, artykułów naukowych</w:t>
      </w:r>
      <w:r w:rsidR="000E690C" w:rsidRPr="00FF3532">
        <w:rPr>
          <w:rFonts w:asciiTheme="minorHAnsi" w:hAnsiTheme="minorHAnsi" w:cstheme="minorHAnsi"/>
        </w:rPr>
        <w:t>, monografii itp.,</w:t>
      </w:r>
    </w:p>
    <w:p w:rsidR="00AE3187" w:rsidRPr="00FF3532" w:rsidRDefault="00AE3187" w:rsidP="00FF3532">
      <w:pPr>
        <w:pStyle w:val="Akapitzlist"/>
        <w:numPr>
          <w:ilvl w:val="1"/>
          <w:numId w:val="1"/>
        </w:numPr>
        <w:spacing w:after="0"/>
        <w:ind w:left="108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ods</w:t>
      </w:r>
      <w:r w:rsidR="000E690C" w:rsidRPr="00FF3532">
        <w:rPr>
          <w:rFonts w:asciiTheme="minorHAnsi" w:hAnsiTheme="minorHAnsi" w:cstheme="minorHAnsi"/>
        </w:rPr>
        <w:t>yłacze do stron źródłowych (np. dostępne prezentacje),</w:t>
      </w:r>
    </w:p>
    <w:p w:rsidR="00AE3187" w:rsidRPr="00FF3532" w:rsidRDefault="00AE3187" w:rsidP="00FF3532">
      <w:pPr>
        <w:pStyle w:val="Akapitzlist"/>
        <w:numPr>
          <w:ilvl w:val="1"/>
          <w:numId w:val="1"/>
        </w:numPr>
        <w:spacing w:after="0"/>
        <w:ind w:left="108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zapoznanie się z wykładami audio</w:t>
      </w:r>
      <w:r w:rsidR="002F201E" w:rsidRPr="00FF3532">
        <w:rPr>
          <w:rFonts w:asciiTheme="minorHAnsi" w:hAnsiTheme="minorHAnsi" w:cstheme="minorHAnsi"/>
        </w:rPr>
        <w:t>/video</w:t>
      </w:r>
      <w:r w:rsidRPr="00FF3532">
        <w:rPr>
          <w:rFonts w:asciiTheme="minorHAnsi" w:hAnsiTheme="minorHAnsi" w:cstheme="minorHAnsi"/>
        </w:rPr>
        <w:t xml:space="preserve"> zamieszczanymi w sieci na otwartych platformach edukacyjnych</w:t>
      </w:r>
      <w:r w:rsidR="000E690C" w:rsidRPr="00FF3532">
        <w:rPr>
          <w:rFonts w:asciiTheme="minorHAnsi" w:hAnsiTheme="minorHAnsi" w:cstheme="minorHAnsi"/>
        </w:rPr>
        <w:t>,</w:t>
      </w:r>
    </w:p>
    <w:p w:rsidR="00AE3187" w:rsidRPr="00FF3532" w:rsidRDefault="00AE3187" w:rsidP="00FF3532">
      <w:pPr>
        <w:pStyle w:val="Akapitzlist"/>
        <w:numPr>
          <w:ilvl w:val="1"/>
          <w:numId w:val="1"/>
        </w:numPr>
        <w:spacing w:after="0"/>
        <w:ind w:left="108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filmy dydaktyczne, zbiory linkó</w:t>
      </w:r>
      <w:r w:rsidR="000E690C" w:rsidRPr="00FF3532">
        <w:rPr>
          <w:rFonts w:asciiTheme="minorHAnsi" w:hAnsiTheme="minorHAnsi" w:cstheme="minorHAnsi"/>
        </w:rPr>
        <w:t xml:space="preserve">w (chmury </w:t>
      </w:r>
      <w:proofErr w:type="spellStart"/>
      <w:r w:rsidR="000E690C" w:rsidRPr="00FF3532">
        <w:rPr>
          <w:rFonts w:asciiTheme="minorHAnsi" w:hAnsiTheme="minorHAnsi" w:cstheme="minorHAnsi"/>
        </w:rPr>
        <w:t>tagów</w:t>
      </w:r>
      <w:proofErr w:type="spellEnd"/>
      <w:r w:rsidR="000E690C" w:rsidRPr="00FF3532">
        <w:rPr>
          <w:rFonts w:asciiTheme="minorHAnsi" w:hAnsiTheme="minorHAnsi" w:cstheme="minorHAnsi"/>
        </w:rPr>
        <w:t>), dyskusje itp.,</w:t>
      </w:r>
    </w:p>
    <w:p w:rsidR="00AE3187" w:rsidRPr="00FF3532" w:rsidRDefault="00AE3187" w:rsidP="00FF3532">
      <w:pPr>
        <w:pStyle w:val="Akapitzlist"/>
        <w:numPr>
          <w:ilvl w:val="1"/>
          <w:numId w:val="1"/>
        </w:numPr>
        <w:spacing w:after="0"/>
        <w:ind w:left="108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gr</w:t>
      </w:r>
      <w:r w:rsidR="00627508" w:rsidRPr="00FF3532">
        <w:rPr>
          <w:rFonts w:asciiTheme="minorHAnsi" w:hAnsiTheme="minorHAnsi" w:cstheme="minorHAnsi"/>
        </w:rPr>
        <w:t>y dydaktyczne.</w:t>
      </w:r>
    </w:p>
    <w:p w:rsidR="00AE3187" w:rsidRPr="00FF3532" w:rsidRDefault="00627508" w:rsidP="00FF3532">
      <w:pPr>
        <w:spacing w:after="0"/>
        <w:ind w:left="720"/>
        <w:jc w:val="both"/>
        <w:rPr>
          <w:rFonts w:cstheme="minorHAnsi"/>
        </w:rPr>
      </w:pPr>
      <w:r w:rsidRPr="00FF3532">
        <w:rPr>
          <w:rFonts w:cstheme="minorHAnsi"/>
        </w:rPr>
        <w:t xml:space="preserve">Nie jest to katalog zamknięty możliwych materiałów uzupełniających. </w:t>
      </w:r>
      <w:r w:rsidR="00AE3187" w:rsidRPr="00FF3532">
        <w:rPr>
          <w:rFonts w:cstheme="minorHAnsi"/>
        </w:rPr>
        <w:t>Szczegółowe kryteria i formy wykonania technik dotyczących materiałów uzupełnia</w:t>
      </w:r>
      <w:r w:rsidR="000E690C" w:rsidRPr="00FF3532">
        <w:rPr>
          <w:rFonts w:cstheme="minorHAnsi"/>
        </w:rPr>
        <w:t>jących leżą w gestii Wykonawcy</w:t>
      </w:r>
      <w:r w:rsidRPr="00FF3532">
        <w:rPr>
          <w:rFonts w:cstheme="minorHAnsi"/>
        </w:rPr>
        <w:t xml:space="preserve">, wymagają jednak zatwierdzenia przez </w:t>
      </w:r>
      <w:r w:rsidR="000E690C" w:rsidRPr="00FF3532">
        <w:rPr>
          <w:rFonts w:cstheme="minorHAnsi"/>
        </w:rPr>
        <w:t>Zamawiającego</w:t>
      </w:r>
      <w:r w:rsidRPr="00FF3532">
        <w:rPr>
          <w:rFonts w:cstheme="minorHAnsi"/>
        </w:rPr>
        <w:t>.</w:t>
      </w:r>
    </w:p>
    <w:p w:rsidR="005B5F22" w:rsidRPr="00FF3532" w:rsidRDefault="005B5F22" w:rsidP="00FF3532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lastRenderedPageBreak/>
        <w:t>Ćwiczenia, jak i pytania testowe muszą być sprawdzane automatycznie, bez konieczności indywidualnego sprawdzania odpowiedzi przez moderatora kursu.</w:t>
      </w:r>
    </w:p>
    <w:p w:rsidR="00E83A4A" w:rsidRPr="00FF3532" w:rsidRDefault="00E83A4A" w:rsidP="00FF3532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Materiały merytoryczne</w:t>
      </w:r>
      <w:r w:rsidR="000E690C" w:rsidRPr="00FF3532">
        <w:rPr>
          <w:rFonts w:asciiTheme="minorHAnsi" w:hAnsiTheme="minorHAnsi" w:cstheme="minorHAnsi"/>
        </w:rPr>
        <w:t xml:space="preserve"> (prezentacje)</w:t>
      </w:r>
      <w:r w:rsidRPr="00FF3532">
        <w:rPr>
          <w:rFonts w:asciiTheme="minorHAnsi" w:hAnsiTheme="minorHAnsi" w:cstheme="minorHAnsi"/>
        </w:rPr>
        <w:t xml:space="preserve"> powstaną w języku polskim</w:t>
      </w:r>
      <w:r w:rsidR="005B5F22" w:rsidRPr="00FF3532">
        <w:rPr>
          <w:rFonts w:asciiTheme="minorHAnsi" w:hAnsiTheme="minorHAnsi" w:cstheme="minorHAnsi"/>
        </w:rPr>
        <w:t>.</w:t>
      </w:r>
    </w:p>
    <w:p w:rsidR="005E25E9" w:rsidRPr="00FF3532" w:rsidRDefault="005E25E9" w:rsidP="00FF3532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Zamawiający przekaże formatkę, na której</w:t>
      </w:r>
      <w:r w:rsidR="005807AE" w:rsidRPr="00FF3532">
        <w:rPr>
          <w:rFonts w:asciiTheme="minorHAnsi" w:hAnsiTheme="minorHAnsi" w:cstheme="minorHAnsi"/>
        </w:rPr>
        <w:t xml:space="preserve"> należy przygotować prezentacje</w:t>
      </w:r>
      <w:r w:rsidR="005B5F22" w:rsidRPr="00FF3532">
        <w:rPr>
          <w:rFonts w:asciiTheme="minorHAnsi" w:hAnsiTheme="minorHAnsi" w:cstheme="minorHAnsi"/>
        </w:rPr>
        <w:t>.</w:t>
      </w:r>
    </w:p>
    <w:p w:rsidR="000E690C" w:rsidRPr="00FF3532" w:rsidRDefault="005E25E9" w:rsidP="00FF3532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 xml:space="preserve">Zamawiający wymaga przekazania pierwszej prezentacji w terminie do </w:t>
      </w:r>
      <w:r w:rsidR="00BD663F" w:rsidRPr="00FF3532">
        <w:rPr>
          <w:rFonts w:asciiTheme="minorHAnsi" w:hAnsiTheme="minorHAnsi" w:cstheme="minorHAnsi"/>
        </w:rPr>
        <w:t>2</w:t>
      </w:r>
      <w:r w:rsidRPr="00FF3532">
        <w:rPr>
          <w:rFonts w:asciiTheme="minorHAnsi" w:hAnsiTheme="minorHAnsi" w:cstheme="minorHAnsi"/>
        </w:rPr>
        <w:t xml:space="preserve"> tygodni od podpisania umowy</w:t>
      </w:r>
      <w:r w:rsidR="004B7ED7" w:rsidRPr="00FF3532">
        <w:rPr>
          <w:rFonts w:asciiTheme="minorHAnsi" w:hAnsiTheme="minorHAnsi" w:cstheme="minorHAnsi"/>
        </w:rPr>
        <w:t xml:space="preserve"> celem weryfikacji i zatwierdzenia zgodności z</w:t>
      </w:r>
      <w:r w:rsidR="007C0D6D" w:rsidRPr="00FF3532">
        <w:rPr>
          <w:rFonts w:asciiTheme="minorHAnsi" w:hAnsiTheme="minorHAnsi" w:cstheme="minorHAnsi"/>
        </w:rPr>
        <w:t xml:space="preserve">e </w:t>
      </w:r>
      <w:r w:rsidR="004B7ED7" w:rsidRPr="00FF3532">
        <w:rPr>
          <w:rFonts w:asciiTheme="minorHAnsi" w:hAnsiTheme="minorHAnsi" w:cstheme="minorHAnsi"/>
        </w:rPr>
        <w:t xml:space="preserve">standardami obowiązującymi na uczelni. </w:t>
      </w:r>
      <w:r w:rsidR="000E690C" w:rsidRPr="00FF3532">
        <w:rPr>
          <w:rFonts w:asciiTheme="minorHAnsi" w:hAnsiTheme="minorHAnsi" w:cstheme="minorHAnsi"/>
        </w:rPr>
        <w:t>Zamawiający w ciągu 3</w:t>
      </w:r>
      <w:r w:rsidR="00595315" w:rsidRPr="00FF3532">
        <w:rPr>
          <w:rFonts w:asciiTheme="minorHAnsi" w:hAnsiTheme="minorHAnsi" w:cstheme="minorHAnsi"/>
        </w:rPr>
        <w:t xml:space="preserve"> dni kalendarzowych od dnia otrzymania propozycji opracowanych materiałów edukacyjnych zgłosi uwagi, zmiany, wnioski o uzupełnienie danych, które Wykonawca zobowiązany jest uwzględnić w całości i wprowadzi</w:t>
      </w:r>
      <w:r w:rsidR="000E690C" w:rsidRPr="00FF3532">
        <w:rPr>
          <w:rFonts w:asciiTheme="minorHAnsi" w:hAnsiTheme="minorHAnsi" w:cstheme="minorHAnsi"/>
        </w:rPr>
        <w:t>ć do opracowania w terminie do 3</w:t>
      </w:r>
      <w:r w:rsidR="00595315" w:rsidRPr="00FF3532">
        <w:rPr>
          <w:rFonts w:asciiTheme="minorHAnsi" w:hAnsiTheme="minorHAnsi" w:cstheme="minorHAnsi"/>
        </w:rPr>
        <w:t xml:space="preserve"> dni kalendarzowych od dnia ich zgłoszenia przez Zamawiającego. Na tej podstawie Wykonawca p</w:t>
      </w:r>
      <w:r w:rsidR="005807AE" w:rsidRPr="00FF3532">
        <w:rPr>
          <w:rFonts w:asciiTheme="minorHAnsi" w:hAnsiTheme="minorHAnsi" w:cstheme="minorHAnsi"/>
        </w:rPr>
        <w:t>rzygotuje pozostałe prezentacje;</w:t>
      </w:r>
    </w:p>
    <w:p w:rsidR="00595315" w:rsidRPr="00FF3532" w:rsidRDefault="00595315" w:rsidP="00FF3532">
      <w:pPr>
        <w:pStyle w:val="Akapitzlist"/>
        <w:numPr>
          <w:ilvl w:val="0"/>
          <w:numId w:val="1"/>
        </w:numPr>
        <w:ind w:left="72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 xml:space="preserve">Struktura materiałów </w:t>
      </w:r>
      <w:r w:rsidR="000E690C" w:rsidRPr="00FF3532">
        <w:rPr>
          <w:rFonts w:asciiTheme="minorHAnsi" w:hAnsiTheme="minorHAnsi" w:cstheme="minorHAnsi"/>
        </w:rPr>
        <w:t xml:space="preserve">merytorycznych </w:t>
      </w:r>
      <w:r w:rsidRPr="00FF3532">
        <w:rPr>
          <w:rFonts w:asciiTheme="minorHAnsi" w:hAnsiTheme="minorHAnsi" w:cstheme="minorHAnsi"/>
        </w:rPr>
        <w:t xml:space="preserve">musi być czytelna, przejrzysta, logiczna, a treść merytoryczna podzielona na bloki tematyczne w sposób logiczny i uzasadniony dydaktycznie. </w:t>
      </w:r>
    </w:p>
    <w:p w:rsidR="00595315" w:rsidRPr="00FF3532" w:rsidRDefault="00595315" w:rsidP="00FF3532">
      <w:pPr>
        <w:pStyle w:val="Akapitzlist"/>
        <w:numPr>
          <w:ilvl w:val="0"/>
          <w:numId w:val="1"/>
        </w:numPr>
        <w:ind w:left="72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 xml:space="preserve">Poszczególne elementy materiałów </w:t>
      </w:r>
      <w:r w:rsidR="000E690C" w:rsidRPr="00FF3532">
        <w:rPr>
          <w:rFonts w:asciiTheme="minorHAnsi" w:hAnsiTheme="minorHAnsi" w:cstheme="minorHAnsi"/>
        </w:rPr>
        <w:t>merytorycznych</w:t>
      </w:r>
      <w:r w:rsidRPr="00FF3532">
        <w:rPr>
          <w:rFonts w:asciiTheme="minorHAnsi" w:hAnsiTheme="minorHAnsi" w:cstheme="minorHAnsi"/>
        </w:rPr>
        <w:t xml:space="preserve"> muszą być spójne, wolne od błędów ortograficznych, interpunkcyjnych, styl</w:t>
      </w:r>
      <w:r w:rsidR="005807AE" w:rsidRPr="00FF3532">
        <w:rPr>
          <w:rFonts w:asciiTheme="minorHAnsi" w:hAnsiTheme="minorHAnsi" w:cstheme="minorHAnsi"/>
        </w:rPr>
        <w:t>istycznych, błędów formatowania;</w:t>
      </w:r>
      <w:r w:rsidRPr="00FF3532">
        <w:rPr>
          <w:rFonts w:asciiTheme="minorHAnsi" w:hAnsiTheme="minorHAnsi" w:cstheme="minorHAnsi"/>
        </w:rPr>
        <w:t xml:space="preserve"> </w:t>
      </w:r>
    </w:p>
    <w:p w:rsidR="00595315" w:rsidRPr="00FF3532" w:rsidRDefault="00595315" w:rsidP="00FF3532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Grafiki wykorzystane w materiałach edukacyjnych mogą mieć postać zdjęć lub rysunków. Powinny być jednak przygotowane w sposób profesjonalny, z uwzględnieniem jakości, przejrzystości, czytelności. Wykorzystane grafiki nie mogą w żaden sposób obciążać Zamawiaj</w:t>
      </w:r>
      <w:r w:rsidR="005807AE" w:rsidRPr="00FF3532">
        <w:rPr>
          <w:rFonts w:asciiTheme="minorHAnsi" w:hAnsiTheme="minorHAnsi" w:cstheme="minorHAnsi"/>
        </w:rPr>
        <w:t>ącego kwestiami praw autorskich;</w:t>
      </w:r>
    </w:p>
    <w:p w:rsidR="00F8266B" w:rsidRPr="00FF3532" w:rsidRDefault="00595315" w:rsidP="00FF3532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 xml:space="preserve">Wykonawca zobowiązany jest do umieszczenia na wszystkich materiałach dostarczonych przez Zamawiającego logotypów i informacji o współfinansowaniu ze środków UE. </w:t>
      </w:r>
    </w:p>
    <w:p w:rsidR="00F745D3" w:rsidRPr="00FF3532" w:rsidRDefault="00F745D3" w:rsidP="00FF3532">
      <w:pPr>
        <w:spacing w:after="0"/>
        <w:ind w:left="360"/>
        <w:jc w:val="both"/>
        <w:rPr>
          <w:rFonts w:cstheme="minorHAnsi"/>
          <w:b/>
        </w:rPr>
      </w:pPr>
    </w:p>
    <w:p w:rsidR="00AE3187" w:rsidRPr="00FF3532" w:rsidRDefault="003057E6" w:rsidP="003057E6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>5</w:t>
      </w:r>
      <w:r w:rsidR="005B5F22" w:rsidRPr="00FF3532">
        <w:rPr>
          <w:rFonts w:cstheme="minorHAnsi"/>
          <w:b/>
        </w:rPr>
        <w:t>.</w:t>
      </w:r>
      <w:r w:rsidR="005E25E9" w:rsidRPr="00FF3532">
        <w:rPr>
          <w:rFonts w:cstheme="minorHAnsi"/>
          <w:b/>
        </w:rPr>
        <w:t xml:space="preserve"> </w:t>
      </w:r>
      <w:r w:rsidR="00AE3187" w:rsidRPr="00FF3532">
        <w:rPr>
          <w:rFonts w:cstheme="minorHAnsi"/>
          <w:b/>
        </w:rPr>
        <w:t>NAGRANIE MATERIAŁÓW</w:t>
      </w:r>
    </w:p>
    <w:p w:rsidR="005E25E9" w:rsidRPr="00FF3532" w:rsidRDefault="007C71CF" w:rsidP="00FF3532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N</w:t>
      </w:r>
      <w:r w:rsidR="005E25E9" w:rsidRPr="00FF3532">
        <w:rPr>
          <w:rFonts w:asciiTheme="minorHAnsi" w:hAnsiTheme="minorHAnsi" w:cstheme="minorHAnsi"/>
        </w:rPr>
        <w:t xml:space="preserve">agranie materiałów e-learning odbędzie się po zatwierdzeniu przez Komisję powołaną przez Zamawiającego przygotowanych materiałów merytorycznych i uzupełniających. </w:t>
      </w:r>
    </w:p>
    <w:p w:rsidR="005E25E9" w:rsidRPr="00FF3532" w:rsidRDefault="007C71CF" w:rsidP="00FF3532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N</w:t>
      </w:r>
      <w:r w:rsidR="005E25E9" w:rsidRPr="00FF3532">
        <w:rPr>
          <w:rFonts w:asciiTheme="minorHAnsi" w:hAnsiTheme="minorHAnsi" w:cstheme="minorHAnsi"/>
        </w:rPr>
        <w:t>agranie materiałów e-learning odbywa się na podstawi</w:t>
      </w:r>
      <w:r w:rsidR="00E83A4A" w:rsidRPr="00FF3532">
        <w:rPr>
          <w:rFonts w:asciiTheme="minorHAnsi" w:hAnsiTheme="minorHAnsi" w:cstheme="minorHAnsi"/>
        </w:rPr>
        <w:t>e przygotowanych prezentacji (</w:t>
      </w:r>
      <w:r w:rsidR="00BD663F" w:rsidRPr="00FF3532">
        <w:rPr>
          <w:rFonts w:asciiTheme="minorHAnsi" w:hAnsiTheme="minorHAnsi" w:cstheme="minorHAnsi"/>
        </w:rPr>
        <w:t>16</w:t>
      </w:r>
      <w:r w:rsidR="005E25E9" w:rsidRPr="00FF3532">
        <w:rPr>
          <w:rFonts w:asciiTheme="minorHAnsi" w:hAnsiTheme="minorHAnsi" w:cstheme="minorHAnsi"/>
        </w:rPr>
        <w:t xml:space="preserve"> prezentacji po 30 minut)</w:t>
      </w:r>
    </w:p>
    <w:p w:rsidR="00E83A4A" w:rsidRPr="00FF3532" w:rsidRDefault="007C71CF" w:rsidP="00FF3532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N</w:t>
      </w:r>
      <w:r w:rsidR="005E25E9" w:rsidRPr="00FF3532">
        <w:rPr>
          <w:rFonts w:asciiTheme="minorHAnsi" w:hAnsiTheme="minorHAnsi" w:cstheme="minorHAnsi"/>
        </w:rPr>
        <w:t xml:space="preserve">agranie odbędzie się w studiach nagraniowych </w:t>
      </w:r>
      <w:r w:rsidR="00E83A4A" w:rsidRPr="00FF3532">
        <w:rPr>
          <w:rFonts w:asciiTheme="minorHAnsi" w:hAnsiTheme="minorHAnsi" w:cstheme="minorHAnsi"/>
        </w:rPr>
        <w:t>Wykonawcy</w:t>
      </w:r>
      <w:r w:rsidR="005E25E9" w:rsidRPr="00FF3532">
        <w:rPr>
          <w:rFonts w:asciiTheme="minorHAnsi" w:hAnsiTheme="minorHAnsi" w:cstheme="minorHAnsi"/>
        </w:rPr>
        <w:t xml:space="preserve"> </w:t>
      </w:r>
      <w:r w:rsidR="00E83A4A" w:rsidRPr="00FF3532">
        <w:rPr>
          <w:rFonts w:asciiTheme="minorHAnsi" w:hAnsiTheme="minorHAnsi" w:cstheme="minorHAnsi"/>
        </w:rPr>
        <w:t xml:space="preserve">zgodnie ze standardami wymaganymi przez Zamawiającego (Wykonawcy zostaną przekazane </w:t>
      </w:r>
      <w:r w:rsidR="0051149B" w:rsidRPr="00FF3532">
        <w:rPr>
          <w:rFonts w:asciiTheme="minorHAnsi" w:hAnsiTheme="minorHAnsi" w:cstheme="minorHAnsi"/>
        </w:rPr>
        <w:t>przykładowe materiały wykorzystywane do nauki w systemie e-learning</w:t>
      </w:r>
      <w:r w:rsidR="002B5633" w:rsidRPr="00FF3532">
        <w:rPr>
          <w:rFonts w:asciiTheme="minorHAnsi" w:hAnsiTheme="minorHAnsi" w:cstheme="minorHAnsi"/>
        </w:rPr>
        <w:t xml:space="preserve"> w ramach innych przedmiotów</w:t>
      </w:r>
      <w:r w:rsidR="0051149B" w:rsidRPr="00FF3532">
        <w:rPr>
          <w:rFonts w:asciiTheme="minorHAnsi" w:hAnsiTheme="minorHAnsi" w:cstheme="minorHAnsi"/>
        </w:rPr>
        <w:t>)</w:t>
      </w:r>
      <w:r w:rsidRPr="00FF3532">
        <w:rPr>
          <w:rFonts w:asciiTheme="minorHAnsi" w:hAnsiTheme="minorHAnsi" w:cstheme="minorHAnsi"/>
        </w:rPr>
        <w:t>.</w:t>
      </w:r>
    </w:p>
    <w:p w:rsidR="007C71CF" w:rsidRPr="00FF3532" w:rsidRDefault="007C71CF" w:rsidP="00FF3532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Nagranie Wykładowców odbywać się będzie na tzw. zielonej ściance, wolnej od zagnieceń przebarwień itp., tak aby zapewnić najwyższą jakość nagrywania.</w:t>
      </w:r>
    </w:p>
    <w:p w:rsidR="007C71CF" w:rsidRPr="00FF3532" w:rsidRDefault="007C71CF" w:rsidP="00FF3532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Wymagane jest nagranie osobnego filmu do każdego ze slajdów (a nie ciągiem 30 minut prezentacji)</w:t>
      </w:r>
      <w:r w:rsidR="00455EC2" w:rsidRPr="00FF3532">
        <w:rPr>
          <w:rFonts w:asciiTheme="minorHAnsi" w:hAnsiTheme="minorHAnsi" w:cstheme="minorHAnsi"/>
        </w:rPr>
        <w:t>.</w:t>
      </w:r>
    </w:p>
    <w:p w:rsidR="004B7ED7" w:rsidRPr="00FF3532" w:rsidRDefault="004B7ED7" w:rsidP="00FF3532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Zamawiaj</w:t>
      </w:r>
      <w:r w:rsidR="00E83A4A" w:rsidRPr="00FF3532">
        <w:rPr>
          <w:rFonts w:asciiTheme="minorHAnsi" w:hAnsiTheme="minorHAnsi" w:cstheme="minorHAnsi"/>
        </w:rPr>
        <w:t>ący wymaga przekazania pierwszego nagranego materiału</w:t>
      </w:r>
      <w:r w:rsidRPr="00FF3532">
        <w:rPr>
          <w:rFonts w:asciiTheme="minorHAnsi" w:hAnsiTheme="minorHAnsi" w:cstheme="minorHAnsi"/>
        </w:rPr>
        <w:t xml:space="preserve"> </w:t>
      </w:r>
      <w:r w:rsidR="002B5633" w:rsidRPr="00FF3532">
        <w:rPr>
          <w:rFonts w:asciiTheme="minorHAnsi" w:hAnsiTheme="minorHAnsi" w:cstheme="minorHAnsi"/>
        </w:rPr>
        <w:t>e-learning</w:t>
      </w:r>
      <w:r w:rsidRPr="00FF3532">
        <w:rPr>
          <w:rFonts w:asciiTheme="minorHAnsi" w:hAnsiTheme="minorHAnsi" w:cstheme="minorHAnsi"/>
        </w:rPr>
        <w:t xml:space="preserve"> celem weryfika</w:t>
      </w:r>
      <w:r w:rsidR="00E83A4A" w:rsidRPr="00FF3532">
        <w:rPr>
          <w:rFonts w:asciiTheme="minorHAnsi" w:hAnsiTheme="minorHAnsi" w:cstheme="minorHAnsi"/>
        </w:rPr>
        <w:t xml:space="preserve">cji i zatwierdzenia zgodności ze standardami merytorycznymi i technicznymi </w:t>
      </w:r>
      <w:r w:rsidRPr="00FF3532">
        <w:rPr>
          <w:rFonts w:asciiTheme="minorHAnsi" w:hAnsiTheme="minorHAnsi" w:cstheme="minorHAnsi"/>
        </w:rPr>
        <w:t xml:space="preserve">obowiązującymi na uczelni. </w:t>
      </w:r>
      <w:r w:rsidR="007C71CF" w:rsidRPr="00FF3532">
        <w:rPr>
          <w:rFonts w:asciiTheme="minorHAnsi" w:hAnsiTheme="minorHAnsi" w:cstheme="minorHAnsi"/>
        </w:rPr>
        <w:t>Zamawiający w ciągu 3</w:t>
      </w:r>
      <w:r w:rsidR="00653AA2" w:rsidRPr="00FF3532">
        <w:rPr>
          <w:rFonts w:asciiTheme="minorHAnsi" w:hAnsiTheme="minorHAnsi" w:cstheme="minorHAnsi"/>
        </w:rPr>
        <w:t xml:space="preserve"> dni kalendarzowych od dnia otrzymania propozycji opracowanych materiałów edukacyjnych zgłosi uwagi, zmiany, wnioski o uzupełnienie danych, które Wykonawca zobowiązany jest uwzględnić w całości i wprowadzi</w:t>
      </w:r>
      <w:r w:rsidR="007C71CF" w:rsidRPr="00FF3532">
        <w:rPr>
          <w:rFonts w:asciiTheme="minorHAnsi" w:hAnsiTheme="minorHAnsi" w:cstheme="minorHAnsi"/>
        </w:rPr>
        <w:t xml:space="preserve">ć </w:t>
      </w:r>
      <w:r w:rsidR="007C71CF" w:rsidRPr="00FF3532">
        <w:rPr>
          <w:rFonts w:asciiTheme="minorHAnsi" w:hAnsiTheme="minorHAnsi" w:cstheme="minorHAnsi"/>
        </w:rPr>
        <w:lastRenderedPageBreak/>
        <w:t>do opracowania w terminie do 3</w:t>
      </w:r>
      <w:r w:rsidR="00653AA2" w:rsidRPr="00FF3532">
        <w:rPr>
          <w:rFonts w:asciiTheme="minorHAnsi" w:hAnsiTheme="minorHAnsi" w:cstheme="minorHAnsi"/>
        </w:rPr>
        <w:t xml:space="preserve"> dni kalendarzowych od dnia ich zgłoszenia przez Zamawiającego. </w:t>
      </w:r>
      <w:r w:rsidRPr="00FF3532">
        <w:rPr>
          <w:rFonts w:asciiTheme="minorHAnsi" w:hAnsiTheme="minorHAnsi" w:cstheme="minorHAnsi"/>
        </w:rPr>
        <w:t xml:space="preserve">Na tej podstawie Wykonawca </w:t>
      </w:r>
      <w:r w:rsidR="00E83A4A" w:rsidRPr="00FF3532">
        <w:rPr>
          <w:rFonts w:asciiTheme="minorHAnsi" w:hAnsiTheme="minorHAnsi" w:cstheme="minorHAnsi"/>
        </w:rPr>
        <w:t>przygotuje pozostałe nagrania.</w:t>
      </w:r>
    </w:p>
    <w:p w:rsidR="00EE5180" w:rsidRPr="00FF3532" w:rsidRDefault="002B5633" w:rsidP="00FF3532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Wszystkie n</w:t>
      </w:r>
      <w:r w:rsidR="005E25E9" w:rsidRPr="00FF3532">
        <w:rPr>
          <w:rFonts w:asciiTheme="minorHAnsi" w:hAnsiTheme="minorHAnsi" w:cstheme="minorHAnsi"/>
        </w:rPr>
        <w:t>agrania muszą zostać zatwierdzone przez Komisję powołaną przez Zamawiającego</w:t>
      </w:r>
      <w:r w:rsidR="00653AA2" w:rsidRPr="00FF3532">
        <w:rPr>
          <w:rFonts w:asciiTheme="minorHAnsi" w:hAnsiTheme="minorHAnsi" w:cstheme="minorHAnsi"/>
        </w:rPr>
        <w:t>.</w:t>
      </w:r>
      <w:r w:rsidR="007C71CF" w:rsidRPr="00FF3532">
        <w:rPr>
          <w:rFonts w:asciiTheme="minorHAnsi" w:hAnsiTheme="minorHAnsi" w:cstheme="minorHAnsi"/>
        </w:rPr>
        <w:t xml:space="preserve"> Zamawiający w ciągu 3</w:t>
      </w:r>
      <w:r w:rsidR="00EE5180" w:rsidRPr="00FF3532">
        <w:rPr>
          <w:rFonts w:asciiTheme="minorHAnsi" w:hAnsiTheme="minorHAnsi" w:cstheme="minorHAnsi"/>
        </w:rPr>
        <w:t xml:space="preserve"> dni kalendarzowych od dnia otrzymania opracowanych materiałów zgłosi uwagi, zmiany, wnioski o uzupełnienie danych, które Wykonawca zobowiązany jest uwzględnić w całości i wprowadzi</w:t>
      </w:r>
      <w:r w:rsidR="007C71CF" w:rsidRPr="00FF3532">
        <w:rPr>
          <w:rFonts w:asciiTheme="minorHAnsi" w:hAnsiTheme="minorHAnsi" w:cstheme="minorHAnsi"/>
        </w:rPr>
        <w:t>ć do opracowania w terminie do 3</w:t>
      </w:r>
      <w:r w:rsidR="00EE5180" w:rsidRPr="00FF3532">
        <w:rPr>
          <w:rFonts w:asciiTheme="minorHAnsi" w:hAnsiTheme="minorHAnsi" w:cstheme="minorHAnsi"/>
        </w:rPr>
        <w:t xml:space="preserve"> dni kalendarzowych od dnia ich zgłoszenia przez Zamawiającego.</w:t>
      </w:r>
    </w:p>
    <w:p w:rsidR="00E83A4A" w:rsidRPr="00FF3532" w:rsidRDefault="0048141D" w:rsidP="00FF3532">
      <w:pPr>
        <w:pStyle w:val="Akapitzlist"/>
        <w:numPr>
          <w:ilvl w:val="0"/>
          <w:numId w:val="3"/>
        </w:numPr>
        <w:spacing w:after="160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Rozdzielczość nagrań: 1280x720</w:t>
      </w:r>
    </w:p>
    <w:p w:rsidR="00E83A4A" w:rsidRPr="00FF3532" w:rsidRDefault="00E83A4A" w:rsidP="00FF3532">
      <w:pPr>
        <w:pStyle w:val="Akapitzlist"/>
        <w:numPr>
          <w:ilvl w:val="0"/>
          <w:numId w:val="3"/>
        </w:numPr>
        <w:spacing w:after="160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Nagrania powstaną w języku polskim</w:t>
      </w:r>
      <w:r w:rsidR="005B5F22" w:rsidRPr="00FF3532">
        <w:rPr>
          <w:rFonts w:asciiTheme="minorHAnsi" w:hAnsiTheme="minorHAnsi" w:cstheme="minorHAnsi"/>
        </w:rPr>
        <w:t>.</w:t>
      </w:r>
    </w:p>
    <w:p w:rsidR="003057E6" w:rsidRDefault="003057E6" w:rsidP="003057E6">
      <w:pPr>
        <w:pStyle w:val="Default"/>
        <w:spacing w:line="276" w:lineRule="auto"/>
        <w:jc w:val="both"/>
        <w:rPr>
          <w:rFonts w:asciiTheme="minorHAnsi" w:eastAsia="Calibri" w:hAnsiTheme="minorHAnsi" w:cstheme="minorHAnsi"/>
          <w:color w:val="auto"/>
          <w:sz w:val="22"/>
          <w:szCs w:val="22"/>
        </w:rPr>
      </w:pPr>
    </w:p>
    <w:p w:rsidR="00455EC2" w:rsidRPr="00FF3532" w:rsidRDefault="00455EC2" w:rsidP="003057E6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FF3532">
        <w:rPr>
          <w:rFonts w:asciiTheme="minorHAnsi" w:eastAsia="Calibri" w:hAnsiTheme="minorHAnsi" w:cstheme="minorHAnsi"/>
          <w:b/>
          <w:sz w:val="22"/>
          <w:szCs w:val="22"/>
        </w:rPr>
        <w:t>PRAWA AUTORSKIE</w:t>
      </w:r>
    </w:p>
    <w:p w:rsidR="00C616DB" w:rsidRPr="00FF3532" w:rsidRDefault="00C616DB" w:rsidP="00FF3532">
      <w:pPr>
        <w:pStyle w:val="Default"/>
        <w:numPr>
          <w:ilvl w:val="0"/>
          <w:numId w:val="18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F3532">
        <w:rPr>
          <w:rFonts w:asciiTheme="minorHAnsi" w:eastAsia="Calibri" w:hAnsiTheme="minorHAnsi" w:cstheme="minorHAnsi"/>
          <w:sz w:val="22"/>
          <w:szCs w:val="22"/>
        </w:rPr>
        <w:t>Wykonawca przeniesie na Zamawiającego, przysługujące mu autorskie prawa majątkowe do utworów na wszystkich znanych polach eksploatacji, w szczególności:</w:t>
      </w:r>
    </w:p>
    <w:p w:rsidR="00C616DB" w:rsidRPr="00FF3532" w:rsidRDefault="00C616DB" w:rsidP="00FF35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w zakresie utrwalania i zwielokrotniania utworu - wytwarzanie każdą znaną techniką egzemplarzy utworu, w tym techniką zapisu magnetycznego, cyfrowego oraz elektronicznego, w całości lub fragmentami;</w:t>
      </w:r>
    </w:p>
    <w:p w:rsidR="00C616DB" w:rsidRPr="00FF3532" w:rsidRDefault="00C616DB" w:rsidP="00FF35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w zakresie obrotu oryginałem albo egzemplarzami, na których utwór utrwalono - wprowadzanie do obrotu, użyczenie lub najem oryginału albo egzemplarzy;</w:t>
      </w:r>
    </w:p>
    <w:p w:rsidR="00C616DB" w:rsidRPr="00FF3532" w:rsidRDefault="00C616DB" w:rsidP="00FF35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w zakresie rozpowszechniania utworu w sposób inny niż określony w pkt 2 - publiczne wykonanie, wystawienie, wyświetlenie, odtworzenie oraz nadawanie i reemitowanie, a także publiczne udostępnianie utworu w taki sposób, aby każdy mógł mieć do niego dostęp w miejscu i w czasie przez siebie wybranym oraz publikowanie w Internecie w całości lub fragmentami.</w:t>
      </w:r>
    </w:p>
    <w:p w:rsidR="00C616DB" w:rsidRPr="00FF3532" w:rsidRDefault="00C616DB" w:rsidP="00FF35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w zakresie przeniesienia całości praw autorskich majątkowym podmiotom trzecim, w szczególności Narodowemu Centrum Badań i Rozwoju.</w:t>
      </w:r>
    </w:p>
    <w:p w:rsidR="00C616DB" w:rsidRPr="00FF3532" w:rsidRDefault="00C616DB" w:rsidP="00FF3532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</w:p>
    <w:p w:rsidR="00C616DB" w:rsidRPr="00FF3532" w:rsidRDefault="00C616DB" w:rsidP="00FF353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>Przeniesienie praw autorskich obejmuje także wykonywanie znanych praw zależnych, w szczególności prawa do naruszenia integralności utworu, adaptacji, opracowania w celu promocyjnym, naukowym, sprawozdawczym, na polach eksploatacji określonych w pkt. 6 oraz do przekazania tych praw podmiotom trzecim.</w:t>
      </w:r>
    </w:p>
    <w:p w:rsidR="00C616DB" w:rsidRPr="00FF3532" w:rsidRDefault="00C616DB" w:rsidP="00FF353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57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 xml:space="preserve">Przeniesienie całości praw autorskich na rzecz Zamawiającego na wszystkich wymienionych polach eksploatacji zostaje dokonane w ramach wynagrodzenia wynikającego z podpisanej umowy. </w:t>
      </w:r>
    </w:p>
    <w:p w:rsidR="00C616DB" w:rsidRPr="00FF3532" w:rsidRDefault="00C616DB" w:rsidP="00FF353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57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 xml:space="preserve">Wykonawca oświadczy, że wykonany i dostarczony Utwór jest wolny od wad fizycznych i prawnych, służą mu wyłączne majątkowe prawa autorskie do wykonanych elementów Utworu w zakresie koniecznym do przeniesienia tych praw na Zamawiającego. Nadto Wykonawca oświadcza, że rozporządzenie Utworem nie narusza żadnych praw własności przemysłowej i intelektualnej, w szczególności: praw patentowych, praw autorskich i praw do znaków towarowych. </w:t>
      </w:r>
    </w:p>
    <w:p w:rsidR="00C616DB" w:rsidRPr="00FF3532" w:rsidRDefault="00C616DB" w:rsidP="00FF353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57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lastRenderedPageBreak/>
        <w:t xml:space="preserve">Jeśli osoba trzecia zgłosi roszczenia pod adresem Utworu, Wykonawca, po zawiadomieniu przez Zamawiającego, nie uchyli się od niezwłocznego przystąpienia do wyjaśnienia sprawy oraz wystąpi przeciwko takim roszczeniom na własny koszt i ryzyko a nadto, że zaspokoi wszelkie uzasadnione roszczenia, a w razie ich zasądzenia od Zamawiającego regresowo zwróci Zamawiającemu całość pokrytych roszczeń oraz wszelkie związane z tym wydatki i opłaty, włączając w to koszty procesu i obsługi prawnej. </w:t>
      </w:r>
    </w:p>
    <w:p w:rsidR="003E1BC2" w:rsidRPr="00FF3532" w:rsidRDefault="00C616DB" w:rsidP="00FF353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57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 xml:space="preserve">Jeżeli Utwór ma wady prawne lub zdarzenia, o których mowa powyżej, uniemożliwią korzystanie z Utworu i przysługujących Zamawiającemu praw, Wykonawca zobowiązany jest do dostarczenia w wyznaczonym przez Zamawiającego terminie innego Utworu wolnego od wad, spełniającego wymagania oraz naprawienia szkód powstałych z tego tytułu po stronie Zamawiającemu. </w:t>
      </w:r>
    </w:p>
    <w:p w:rsidR="009F3A55" w:rsidRPr="00FF3532" w:rsidRDefault="003E1BC2" w:rsidP="00FF353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57"/>
        <w:jc w:val="both"/>
        <w:rPr>
          <w:rFonts w:asciiTheme="minorHAnsi" w:hAnsiTheme="minorHAnsi" w:cstheme="minorHAnsi"/>
        </w:rPr>
      </w:pPr>
      <w:r w:rsidRPr="00FF3532">
        <w:rPr>
          <w:rFonts w:asciiTheme="minorHAnsi" w:hAnsiTheme="minorHAnsi" w:cstheme="minorHAnsi"/>
        </w:rPr>
        <w:t xml:space="preserve">Wykonawca zobowiązany jest do </w:t>
      </w:r>
      <w:r w:rsidR="009F3A55" w:rsidRPr="00FF3532">
        <w:rPr>
          <w:rFonts w:asciiTheme="minorHAnsi" w:hAnsiTheme="minorHAnsi" w:cstheme="minorHAnsi"/>
        </w:rPr>
        <w:t>utrzymywania stałego kontaktu (wyznaczenie osoby/osób do kontaktu roboczego, spotkań roboczych, telefoniczny</w:t>
      </w:r>
      <w:r w:rsidRPr="00FF3532">
        <w:rPr>
          <w:rFonts w:asciiTheme="minorHAnsi" w:hAnsiTheme="minorHAnsi" w:cstheme="minorHAnsi"/>
        </w:rPr>
        <w:t xml:space="preserve">ch, poprzez e-mail, pisemnego), </w:t>
      </w:r>
      <w:r w:rsidR="009F3A55" w:rsidRPr="00FF3532">
        <w:rPr>
          <w:rFonts w:asciiTheme="minorHAnsi" w:hAnsiTheme="minorHAnsi" w:cstheme="minorHAnsi"/>
        </w:rPr>
        <w:t xml:space="preserve">przekazywania na każde życzenie Zamawiającego dodatkowej, pełnej informacji </w:t>
      </w:r>
      <w:r w:rsidRPr="00FF3532">
        <w:rPr>
          <w:rFonts w:asciiTheme="minorHAnsi" w:hAnsiTheme="minorHAnsi" w:cstheme="minorHAnsi"/>
        </w:rPr>
        <w:t xml:space="preserve">o stanie realizacji zamówienia, </w:t>
      </w:r>
      <w:r w:rsidR="009F3A55" w:rsidRPr="00FF3532">
        <w:rPr>
          <w:rFonts w:asciiTheme="minorHAnsi" w:hAnsiTheme="minorHAnsi" w:cstheme="minorHAnsi"/>
        </w:rPr>
        <w:t xml:space="preserve">konsultowania z Zamawiającym wszelkich innych istotnych kwestii związanych z realizacją zamówienia. </w:t>
      </w:r>
    </w:p>
    <w:p w:rsidR="008F3E9F" w:rsidRPr="00FF3532" w:rsidRDefault="008F3E9F" w:rsidP="00FF3532">
      <w:pPr>
        <w:jc w:val="both"/>
        <w:rPr>
          <w:rFonts w:cstheme="minorHAnsi"/>
        </w:rPr>
      </w:pPr>
    </w:p>
    <w:sectPr w:rsidR="008F3E9F" w:rsidRPr="00FF353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635" w:rsidRDefault="007E2635" w:rsidP="0035728F">
      <w:pPr>
        <w:spacing w:after="0" w:line="240" w:lineRule="auto"/>
      </w:pPr>
      <w:r>
        <w:separator/>
      </w:r>
    </w:p>
  </w:endnote>
  <w:endnote w:type="continuationSeparator" w:id="0">
    <w:p w:rsidR="007E2635" w:rsidRDefault="007E2635" w:rsidP="00357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567187"/>
      <w:docPartObj>
        <w:docPartGallery w:val="Page Numbers (Bottom of Page)"/>
        <w:docPartUnique/>
      </w:docPartObj>
    </w:sdtPr>
    <w:sdtEndPr/>
    <w:sdtContent>
      <w:p w:rsidR="007A7E9D" w:rsidRDefault="007A7E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7AE">
          <w:rPr>
            <w:noProof/>
          </w:rPr>
          <w:t>2</w:t>
        </w:r>
        <w:r>
          <w:fldChar w:fldCharType="end"/>
        </w:r>
      </w:p>
    </w:sdtContent>
  </w:sdt>
  <w:p w:rsidR="007A7E9D" w:rsidRDefault="007A7E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635" w:rsidRDefault="007E2635" w:rsidP="0035728F">
      <w:pPr>
        <w:spacing w:after="0" w:line="240" w:lineRule="auto"/>
      </w:pPr>
      <w:r>
        <w:separator/>
      </w:r>
    </w:p>
  </w:footnote>
  <w:footnote w:type="continuationSeparator" w:id="0">
    <w:p w:rsidR="007E2635" w:rsidRDefault="007E2635" w:rsidP="00357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84F" w:rsidRDefault="00146282" w:rsidP="00146282">
    <w:pPr>
      <w:tabs>
        <w:tab w:val="right" w:pos="9072"/>
      </w:tabs>
      <w:spacing w:before="240" w:after="240" w:line="360" w:lineRule="auto"/>
      <w:jc w:val="center"/>
    </w:pPr>
    <w:r w:rsidRPr="00B46261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7B5E9CB" wp14:editId="58D6DE5F">
          <wp:extent cx="5169502" cy="10134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7326" cy="10542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C39E7"/>
    <w:multiLevelType w:val="hybridMultilevel"/>
    <w:tmpl w:val="46D490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3278"/>
    <w:multiLevelType w:val="hybridMultilevel"/>
    <w:tmpl w:val="05AAAA5C"/>
    <w:lvl w:ilvl="0" w:tplc="DA94EE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70A73"/>
    <w:multiLevelType w:val="multilevel"/>
    <w:tmpl w:val="096CC61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0FBD08D9"/>
    <w:multiLevelType w:val="hybridMultilevel"/>
    <w:tmpl w:val="42A652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2D350D"/>
    <w:multiLevelType w:val="hybridMultilevel"/>
    <w:tmpl w:val="F94A40F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D3768"/>
    <w:multiLevelType w:val="hybridMultilevel"/>
    <w:tmpl w:val="BDD077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2100C"/>
    <w:multiLevelType w:val="multilevel"/>
    <w:tmpl w:val="089A63F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1C9B1779"/>
    <w:multiLevelType w:val="hybridMultilevel"/>
    <w:tmpl w:val="446C730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D1433A7"/>
    <w:multiLevelType w:val="hybridMultilevel"/>
    <w:tmpl w:val="7688A8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684058"/>
    <w:multiLevelType w:val="hybridMultilevel"/>
    <w:tmpl w:val="48288D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3C4850"/>
    <w:multiLevelType w:val="hybridMultilevel"/>
    <w:tmpl w:val="B844B3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FF0900"/>
    <w:multiLevelType w:val="hybridMultilevel"/>
    <w:tmpl w:val="1070E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D5B80"/>
    <w:multiLevelType w:val="hybridMultilevel"/>
    <w:tmpl w:val="E9CE1D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981181"/>
    <w:multiLevelType w:val="hybridMultilevel"/>
    <w:tmpl w:val="8FB820F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56D6BB9"/>
    <w:multiLevelType w:val="hybridMultilevel"/>
    <w:tmpl w:val="ACA6E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828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9014362"/>
    <w:multiLevelType w:val="hybridMultilevel"/>
    <w:tmpl w:val="7BD41810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D8C1A60"/>
    <w:multiLevelType w:val="hybridMultilevel"/>
    <w:tmpl w:val="FB58E5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03E041C"/>
    <w:multiLevelType w:val="hybridMultilevel"/>
    <w:tmpl w:val="90548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82919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65036127"/>
    <w:multiLevelType w:val="multilevel"/>
    <w:tmpl w:val="A58A271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650A7F78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667C00CD"/>
    <w:multiLevelType w:val="hybridMultilevel"/>
    <w:tmpl w:val="20025704"/>
    <w:lvl w:ilvl="0" w:tplc="FE7444C2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A5664F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4" w15:restartNumberingAfterBreak="0">
    <w:nsid w:val="67D40CAF"/>
    <w:multiLevelType w:val="hybridMultilevel"/>
    <w:tmpl w:val="7B12D2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C536CDD"/>
    <w:multiLevelType w:val="hybridMultilevel"/>
    <w:tmpl w:val="0D90ADC2"/>
    <w:lvl w:ilvl="0" w:tplc="3DAA1C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284838"/>
    <w:multiLevelType w:val="hybridMultilevel"/>
    <w:tmpl w:val="9F12F67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FE3191D"/>
    <w:multiLevelType w:val="hybridMultilevel"/>
    <w:tmpl w:val="C2C46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550318"/>
    <w:multiLevelType w:val="multilevel"/>
    <w:tmpl w:val="A40C015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5"/>
  </w:num>
  <w:num w:numId="2">
    <w:abstractNumId w:val="23"/>
  </w:num>
  <w:num w:numId="3">
    <w:abstractNumId w:val="21"/>
  </w:num>
  <w:num w:numId="4">
    <w:abstractNumId w:val="19"/>
  </w:num>
  <w:num w:numId="5">
    <w:abstractNumId w:val="20"/>
  </w:num>
  <w:num w:numId="6">
    <w:abstractNumId w:val="6"/>
  </w:num>
  <w:num w:numId="7">
    <w:abstractNumId w:val="28"/>
  </w:num>
  <w:num w:numId="8">
    <w:abstractNumId w:val="2"/>
  </w:num>
  <w:num w:numId="9">
    <w:abstractNumId w:val="12"/>
  </w:num>
  <w:num w:numId="10">
    <w:abstractNumId w:val="17"/>
  </w:num>
  <w:num w:numId="11">
    <w:abstractNumId w:val="24"/>
  </w:num>
  <w:num w:numId="12">
    <w:abstractNumId w:val="9"/>
  </w:num>
  <w:num w:numId="13">
    <w:abstractNumId w:val="3"/>
  </w:num>
  <w:num w:numId="14">
    <w:abstractNumId w:val="10"/>
  </w:num>
  <w:num w:numId="15">
    <w:abstractNumId w:val="7"/>
  </w:num>
  <w:num w:numId="16">
    <w:abstractNumId w:val="22"/>
  </w:num>
  <w:num w:numId="17">
    <w:abstractNumId w:val="5"/>
  </w:num>
  <w:num w:numId="18">
    <w:abstractNumId w:val="1"/>
  </w:num>
  <w:num w:numId="19">
    <w:abstractNumId w:val="25"/>
  </w:num>
  <w:num w:numId="20">
    <w:abstractNumId w:val="27"/>
  </w:num>
  <w:num w:numId="21">
    <w:abstractNumId w:val="8"/>
  </w:num>
  <w:num w:numId="22">
    <w:abstractNumId w:val="14"/>
  </w:num>
  <w:num w:numId="23">
    <w:abstractNumId w:val="4"/>
  </w:num>
  <w:num w:numId="24">
    <w:abstractNumId w:val="11"/>
  </w:num>
  <w:num w:numId="25">
    <w:abstractNumId w:val="0"/>
  </w:num>
  <w:num w:numId="26">
    <w:abstractNumId w:val="13"/>
  </w:num>
  <w:num w:numId="27">
    <w:abstractNumId w:val="16"/>
  </w:num>
  <w:num w:numId="28">
    <w:abstractNumId w:val="18"/>
  </w:num>
  <w:num w:numId="29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28F"/>
    <w:rsid w:val="0000440A"/>
    <w:rsid w:val="00022043"/>
    <w:rsid w:val="00026EC8"/>
    <w:rsid w:val="00054A5D"/>
    <w:rsid w:val="00057AE4"/>
    <w:rsid w:val="00060371"/>
    <w:rsid w:val="00066B50"/>
    <w:rsid w:val="0009582F"/>
    <w:rsid w:val="000B135C"/>
    <w:rsid w:val="000C215F"/>
    <w:rsid w:val="000D70DE"/>
    <w:rsid w:val="000D75AB"/>
    <w:rsid w:val="000E191F"/>
    <w:rsid w:val="000E690C"/>
    <w:rsid w:val="000F6D48"/>
    <w:rsid w:val="001036FA"/>
    <w:rsid w:val="00105CDC"/>
    <w:rsid w:val="001077F1"/>
    <w:rsid w:val="00146282"/>
    <w:rsid w:val="00156322"/>
    <w:rsid w:val="00173912"/>
    <w:rsid w:val="001757AF"/>
    <w:rsid w:val="00180132"/>
    <w:rsid w:val="0019600A"/>
    <w:rsid w:val="001A578B"/>
    <w:rsid w:val="001B29F3"/>
    <w:rsid w:val="001B2CA2"/>
    <w:rsid w:val="001D539C"/>
    <w:rsid w:val="001D7E53"/>
    <w:rsid w:val="001D7EC0"/>
    <w:rsid w:val="001E01D3"/>
    <w:rsid w:val="001E508D"/>
    <w:rsid w:val="0020162A"/>
    <w:rsid w:val="00224BA2"/>
    <w:rsid w:val="00227849"/>
    <w:rsid w:val="00241F42"/>
    <w:rsid w:val="00242005"/>
    <w:rsid w:val="00252EA9"/>
    <w:rsid w:val="00266DC4"/>
    <w:rsid w:val="00274C46"/>
    <w:rsid w:val="00297F0D"/>
    <w:rsid w:val="002B5633"/>
    <w:rsid w:val="002C2E50"/>
    <w:rsid w:val="002C58FB"/>
    <w:rsid w:val="002C60E9"/>
    <w:rsid w:val="002C6941"/>
    <w:rsid w:val="002D6D29"/>
    <w:rsid w:val="002E0517"/>
    <w:rsid w:val="002F201E"/>
    <w:rsid w:val="003057E6"/>
    <w:rsid w:val="00310B82"/>
    <w:rsid w:val="00314125"/>
    <w:rsid w:val="00315CD7"/>
    <w:rsid w:val="0031700F"/>
    <w:rsid w:val="00344D77"/>
    <w:rsid w:val="00346E99"/>
    <w:rsid w:val="0035038D"/>
    <w:rsid w:val="00350F06"/>
    <w:rsid w:val="0035728F"/>
    <w:rsid w:val="0036418D"/>
    <w:rsid w:val="00371888"/>
    <w:rsid w:val="00381BDF"/>
    <w:rsid w:val="00396296"/>
    <w:rsid w:val="003A138F"/>
    <w:rsid w:val="003B5720"/>
    <w:rsid w:val="003B5C16"/>
    <w:rsid w:val="003D1B49"/>
    <w:rsid w:val="003E1BC2"/>
    <w:rsid w:val="003F26B9"/>
    <w:rsid w:val="00405670"/>
    <w:rsid w:val="004057C4"/>
    <w:rsid w:val="00444804"/>
    <w:rsid w:val="00444FFB"/>
    <w:rsid w:val="00445A8B"/>
    <w:rsid w:val="00455EC2"/>
    <w:rsid w:val="004639FC"/>
    <w:rsid w:val="00465A8F"/>
    <w:rsid w:val="00480584"/>
    <w:rsid w:val="0048141D"/>
    <w:rsid w:val="00482A70"/>
    <w:rsid w:val="00482C43"/>
    <w:rsid w:val="00492EC6"/>
    <w:rsid w:val="00494431"/>
    <w:rsid w:val="00496DBA"/>
    <w:rsid w:val="004A4EDB"/>
    <w:rsid w:val="004B7ED7"/>
    <w:rsid w:val="004C135A"/>
    <w:rsid w:val="004D05E6"/>
    <w:rsid w:val="004D5AF8"/>
    <w:rsid w:val="00503718"/>
    <w:rsid w:val="0051149B"/>
    <w:rsid w:val="0052541C"/>
    <w:rsid w:val="0053615A"/>
    <w:rsid w:val="00536CBF"/>
    <w:rsid w:val="005656F6"/>
    <w:rsid w:val="00574C7D"/>
    <w:rsid w:val="00575363"/>
    <w:rsid w:val="005807AE"/>
    <w:rsid w:val="00580B22"/>
    <w:rsid w:val="00585E8B"/>
    <w:rsid w:val="00595315"/>
    <w:rsid w:val="0059718E"/>
    <w:rsid w:val="005A3B74"/>
    <w:rsid w:val="005B3FB9"/>
    <w:rsid w:val="005B5F22"/>
    <w:rsid w:val="005D4D09"/>
    <w:rsid w:val="005E25E9"/>
    <w:rsid w:val="005E34DD"/>
    <w:rsid w:val="005E64E3"/>
    <w:rsid w:val="00603350"/>
    <w:rsid w:val="00604676"/>
    <w:rsid w:val="00607654"/>
    <w:rsid w:val="00613E5D"/>
    <w:rsid w:val="00627508"/>
    <w:rsid w:val="00627CAB"/>
    <w:rsid w:val="00630FF9"/>
    <w:rsid w:val="00647586"/>
    <w:rsid w:val="00653AA2"/>
    <w:rsid w:val="0069718D"/>
    <w:rsid w:val="006A6ACB"/>
    <w:rsid w:val="006B2BCF"/>
    <w:rsid w:val="006C519E"/>
    <w:rsid w:val="006D03EF"/>
    <w:rsid w:val="006E115E"/>
    <w:rsid w:val="006F40EB"/>
    <w:rsid w:val="006F607F"/>
    <w:rsid w:val="0070726F"/>
    <w:rsid w:val="007119AD"/>
    <w:rsid w:val="007152D4"/>
    <w:rsid w:val="00725EAB"/>
    <w:rsid w:val="007507A9"/>
    <w:rsid w:val="00753C6C"/>
    <w:rsid w:val="0076370B"/>
    <w:rsid w:val="00766240"/>
    <w:rsid w:val="00782509"/>
    <w:rsid w:val="007832BF"/>
    <w:rsid w:val="007A1E0C"/>
    <w:rsid w:val="007A7E9D"/>
    <w:rsid w:val="007B110A"/>
    <w:rsid w:val="007B6091"/>
    <w:rsid w:val="007B6246"/>
    <w:rsid w:val="007C094C"/>
    <w:rsid w:val="007C0D6D"/>
    <w:rsid w:val="007C71CF"/>
    <w:rsid w:val="007D00E2"/>
    <w:rsid w:val="007E2635"/>
    <w:rsid w:val="007E323B"/>
    <w:rsid w:val="007E6971"/>
    <w:rsid w:val="0080395F"/>
    <w:rsid w:val="0081004B"/>
    <w:rsid w:val="00810641"/>
    <w:rsid w:val="00840DA1"/>
    <w:rsid w:val="008419BA"/>
    <w:rsid w:val="008534EE"/>
    <w:rsid w:val="00876B15"/>
    <w:rsid w:val="00876BC9"/>
    <w:rsid w:val="008838E6"/>
    <w:rsid w:val="008848A2"/>
    <w:rsid w:val="008A5554"/>
    <w:rsid w:val="008B309A"/>
    <w:rsid w:val="008B542C"/>
    <w:rsid w:val="008C4294"/>
    <w:rsid w:val="008C6718"/>
    <w:rsid w:val="008F3E9F"/>
    <w:rsid w:val="008F620A"/>
    <w:rsid w:val="00916158"/>
    <w:rsid w:val="00920D4D"/>
    <w:rsid w:val="00921CCD"/>
    <w:rsid w:val="00932A4B"/>
    <w:rsid w:val="00933FE7"/>
    <w:rsid w:val="00934D14"/>
    <w:rsid w:val="0093584F"/>
    <w:rsid w:val="009367F9"/>
    <w:rsid w:val="009575EC"/>
    <w:rsid w:val="00963050"/>
    <w:rsid w:val="00964654"/>
    <w:rsid w:val="00966215"/>
    <w:rsid w:val="00997300"/>
    <w:rsid w:val="00997A29"/>
    <w:rsid w:val="00997D8D"/>
    <w:rsid w:val="009A5B8E"/>
    <w:rsid w:val="009B0F4A"/>
    <w:rsid w:val="009C43E6"/>
    <w:rsid w:val="009C7024"/>
    <w:rsid w:val="009D46CC"/>
    <w:rsid w:val="009D4A58"/>
    <w:rsid w:val="009F3A55"/>
    <w:rsid w:val="00A10DFB"/>
    <w:rsid w:val="00A176CF"/>
    <w:rsid w:val="00A44744"/>
    <w:rsid w:val="00A61E45"/>
    <w:rsid w:val="00A81DAB"/>
    <w:rsid w:val="00A8574C"/>
    <w:rsid w:val="00A879F2"/>
    <w:rsid w:val="00A9019B"/>
    <w:rsid w:val="00A904F6"/>
    <w:rsid w:val="00AC2616"/>
    <w:rsid w:val="00AC3C06"/>
    <w:rsid w:val="00AD47FE"/>
    <w:rsid w:val="00AE3187"/>
    <w:rsid w:val="00AE63AA"/>
    <w:rsid w:val="00AF1582"/>
    <w:rsid w:val="00B14F3D"/>
    <w:rsid w:val="00B20583"/>
    <w:rsid w:val="00B33547"/>
    <w:rsid w:val="00B37F03"/>
    <w:rsid w:val="00B4409C"/>
    <w:rsid w:val="00B450D7"/>
    <w:rsid w:val="00B57BEE"/>
    <w:rsid w:val="00B73951"/>
    <w:rsid w:val="00B764DA"/>
    <w:rsid w:val="00B92AAA"/>
    <w:rsid w:val="00BA5CE5"/>
    <w:rsid w:val="00BB0082"/>
    <w:rsid w:val="00BC25C5"/>
    <w:rsid w:val="00BC5417"/>
    <w:rsid w:val="00BD663F"/>
    <w:rsid w:val="00BE51CA"/>
    <w:rsid w:val="00BF11F3"/>
    <w:rsid w:val="00C07A29"/>
    <w:rsid w:val="00C36E1E"/>
    <w:rsid w:val="00C37DCF"/>
    <w:rsid w:val="00C42CE3"/>
    <w:rsid w:val="00C43708"/>
    <w:rsid w:val="00C616DB"/>
    <w:rsid w:val="00C7430B"/>
    <w:rsid w:val="00C81FF8"/>
    <w:rsid w:val="00C914E9"/>
    <w:rsid w:val="00CA2CDE"/>
    <w:rsid w:val="00CB1272"/>
    <w:rsid w:val="00CB22D9"/>
    <w:rsid w:val="00CD7ABD"/>
    <w:rsid w:val="00CF587D"/>
    <w:rsid w:val="00D00F8D"/>
    <w:rsid w:val="00D03639"/>
    <w:rsid w:val="00D12425"/>
    <w:rsid w:val="00D223BD"/>
    <w:rsid w:val="00D726D6"/>
    <w:rsid w:val="00D81FDD"/>
    <w:rsid w:val="00D93252"/>
    <w:rsid w:val="00DA621E"/>
    <w:rsid w:val="00DB2014"/>
    <w:rsid w:val="00DB61A8"/>
    <w:rsid w:val="00DC2BE3"/>
    <w:rsid w:val="00DC4FE7"/>
    <w:rsid w:val="00DD3D41"/>
    <w:rsid w:val="00DD6633"/>
    <w:rsid w:val="00DE0BF3"/>
    <w:rsid w:val="00E15BB8"/>
    <w:rsid w:val="00E440B4"/>
    <w:rsid w:val="00E44C3A"/>
    <w:rsid w:val="00E45277"/>
    <w:rsid w:val="00E55596"/>
    <w:rsid w:val="00E64A69"/>
    <w:rsid w:val="00E83A4A"/>
    <w:rsid w:val="00E83CC8"/>
    <w:rsid w:val="00E84166"/>
    <w:rsid w:val="00E84821"/>
    <w:rsid w:val="00E91ADD"/>
    <w:rsid w:val="00E979C7"/>
    <w:rsid w:val="00EB32A7"/>
    <w:rsid w:val="00EE220A"/>
    <w:rsid w:val="00EE5180"/>
    <w:rsid w:val="00EE7C8D"/>
    <w:rsid w:val="00EF3645"/>
    <w:rsid w:val="00EF5758"/>
    <w:rsid w:val="00F0151F"/>
    <w:rsid w:val="00F1636F"/>
    <w:rsid w:val="00F24043"/>
    <w:rsid w:val="00F258B4"/>
    <w:rsid w:val="00F27026"/>
    <w:rsid w:val="00F3179E"/>
    <w:rsid w:val="00F41329"/>
    <w:rsid w:val="00F45ECA"/>
    <w:rsid w:val="00F5268C"/>
    <w:rsid w:val="00F63EDB"/>
    <w:rsid w:val="00F6740A"/>
    <w:rsid w:val="00F745D3"/>
    <w:rsid w:val="00F8266B"/>
    <w:rsid w:val="00F8338E"/>
    <w:rsid w:val="00F93856"/>
    <w:rsid w:val="00F94284"/>
    <w:rsid w:val="00F945CC"/>
    <w:rsid w:val="00FC252D"/>
    <w:rsid w:val="00FC3490"/>
    <w:rsid w:val="00FC4091"/>
    <w:rsid w:val="00FD72EC"/>
    <w:rsid w:val="00FF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3EF9E91"/>
  <w15:docId w15:val="{8FD9A980-6582-4DB6-8703-8A929D71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F"/>
  </w:style>
  <w:style w:type="paragraph" w:styleId="Stopka">
    <w:name w:val="footer"/>
    <w:basedOn w:val="Normalny"/>
    <w:link w:val="StopkaZnak"/>
    <w:uiPriority w:val="99"/>
    <w:unhideWhenUsed/>
    <w:rsid w:val="0035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F"/>
  </w:style>
  <w:style w:type="paragraph" w:styleId="Tekstdymka">
    <w:name w:val="Balloon Text"/>
    <w:basedOn w:val="Normalny"/>
    <w:link w:val="TekstdymkaZnak"/>
    <w:uiPriority w:val="99"/>
    <w:semiHidden/>
    <w:unhideWhenUsed/>
    <w:rsid w:val="0035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2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572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6B15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9D46CC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252EA9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266D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66D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WW-Absatz-Standardschriftart111111">
    <w:name w:val="WW-Absatz-Standardschriftart111111"/>
    <w:rsid w:val="00465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8653C-7BB9-4992-9213-2C1C2869E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1524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IT</cp:lastModifiedBy>
  <cp:revision>13</cp:revision>
  <cp:lastPrinted>2021-03-11T07:21:00Z</cp:lastPrinted>
  <dcterms:created xsi:type="dcterms:W3CDTF">2025-03-12T10:50:00Z</dcterms:created>
  <dcterms:modified xsi:type="dcterms:W3CDTF">2026-01-23T12:03:00Z</dcterms:modified>
</cp:coreProperties>
</file>